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5D6" w:rsidRDefault="00EF05D6" w:rsidP="00EF05D6">
      <w:pPr>
        <w:jc w:val="center"/>
        <w:rPr>
          <w:b/>
          <w:sz w:val="28"/>
          <w:szCs w:val="28"/>
        </w:rPr>
      </w:pPr>
      <w:r w:rsidRPr="00627F4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EF05D6" w:rsidRDefault="00EF05D6" w:rsidP="00EF05D6">
      <w:pPr>
        <w:rPr>
          <w:b/>
          <w:sz w:val="28"/>
          <w:szCs w:val="28"/>
        </w:rPr>
      </w:pPr>
    </w:p>
    <w:p w:rsidR="00EF05D6" w:rsidRDefault="00EF05D6" w:rsidP="00EF05D6">
      <w:pPr>
        <w:jc w:val="center"/>
        <w:rPr>
          <w:b/>
          <w:sz w:val="28"/>
          <w:szCs w:val="28"/>
        </w:rPr>
      </w:pPr>
    </w:p>
    <w:p w:rsidR="00EF05D6" w:rsidRDefault="00EF05D6" w:rsidP="00EF05D6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О С Т А Н О В Л Е Н И Е</w:t>
      </w:r>
    </w:p>
    <w:p w:rsidR="00EF05D6" w:rsidRDefault="00EF05D6" w:rsidP="00EF05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EF05D6" w:rsidRDefault="0051293C" w:rsidP="001834D1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</w:t>
      </w:r>
      <w:r w:rsidR="001F70E7">
        <w:rPr>
          <w:sz w:val="28"/>
          <w:szCs w:val="28"/>
          <w:u w:val="single"/>
        </w:rPr>
        <w:t>7</w:t>
      </w:r>
      <w:r>
        <w:rPr>
          <w:sz w:val="28"/>
          <w:szCs w:val="28"/>
          <w:u w:val="single"/>
        </w:rPr>
        <w:t>.08</w:t>
      </w:r>
      <w:r w:rsidR="001834D1">
        <w:rPr>
          <w:sz w:val="28"/>
          <w:szCs w:val="28"/>
          <w:u w:val="single"/>
        </w:rPr>
        <w:t>.201</w:t>
      </w:r>
      <w:r w:rsidR="00F8459E">
        <w:rPr>
          <w:sz w:val="28"/>
          <w:szCs w:val="28"/>
          <w:u w:val="single"/>
        </w:rPr>
        <w:t>5</w:t>
      </w:r>
      <w:r w:rsidR="00EF05D6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13</w:t>
      </w:r>
      <w:r w:rsidR="001F70E7">
        <w:rPr>
          <w:sz w:val="28"/>
          <w:szCs w:val="28"/>
          <w:u w:val="single"/>
        </w:rPr>
        <w:t>6</w:t>
      </w:r>
    </w:p>
    <w:p w:rsidR="00EF05D6" w:rsidRDefault="00EF05D6" w:rsidP="001834D1">
      <w:pPr>
        <w:tabs>
          <w:tab w:val="center" w:pos="4960"/>
        </w:tabs>
        <w:jc w:val="center"/>
      </w:pPr>
      <w:r>
        <w:t>с</w:t>
      </w:r>
      <w:proofErr w:type="gramStart"/>
      <w:r>
        <w:t>.Т</w:t>
      </w:r>
      <w:proofErr w:type="gramEnd"/>
      <w:r>
        <w:t>альменка</w:t>
      </w:r>
    </w:p>
    <w:p w:rsidR="00EF05D6" w:rsidRDefault="00EF05D6" w:rsidP="00EF05D6"/>
    <w:p w:rsidR="00EF05D6" w:rsidRDefault="00EF05D6" w:rsidP="00EF05D6">
      <w:pPr>
        <w:jc w:val="both"/>
        <w:rPr>
          <w:sz w:val="28"/>
          <w:szCs w:val="28"/>
        </w:rPr>
      </w:pPr>
    </w:p>
    <w:tbl>
      <w:tblPr>
        <w:tblW w:w="9645" w:type="dxa"/>
        <w:tblInd w:w="-34" w:type="dxa"/>
        <w:tblLayout w:type="fixed"/>
        <w:tblLook w:val="04A0"/>
      </w:tblPr>
      <w:tblGrid>
        <w:gridCol w:w="9645"/>
      </w:tblGrid>
      <w:tr w:rsidR="00ED7C60" w:rsidRPr="00745A11" w:rsidTr="00B81904">
        <w:trPr>
          <w:cantSplit/>
        </w:trPr>
        <w:tc>
          <w:tcPr>
            <w:tcW w:w="5545" w:type="dxa"/>
            <w:hideMark/>
          </w:tcPr>
          <w:p w:rsidR="001F70E7" w:rsidRDefault="007624AA" w:rsidP="00B8190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ED7C60" w:rsidRPr="001F70E7">
              <w:rPr>
                <w:lang w:eastAsia="en-US"/>
              </w:rPr>
              <w:t xml:space="preserve">Об утверждении </w:t>
            </w:r>
            <w:r>
              <w:rPr>
                <w:lang w:eastAsia="en-US"/>
              </w:rPr>
              <w:t>«</w:t>
            </w:r>
            <w:r w:rsidR="00ED7C60" w:rsidRPr="001F70E7">
              <w:rPr>
                <w:lang w:eastAsia="en-US"/>
              </w:rPr>
              <w:t xml:space="preserve">Положения о </w:t>
            </w:r>
            <w:proofErr w:type="gramStart"/>
            <w:r w:rsidR="00ED7C60" w:rsidRPr="001F70E7">
              <w:rPr>
                <w:lang w:eastAsia="en-US"/>
              </w:rPr>
              <w:t>добровольной</w:t>
            </w:r>
            <w:proofErr w:type="gramEnd"/>
          </w:p>
          <w:p w:rsidR="001F70E7" w:rsidRDefault="00ED7C60" w:rsidP="00B81904">
            <w:pPr>
              <w:jc w:val="both"/>
              <w:rPr>
                <w:lang w:eastAsia="en-US"/>
              </w:rPr>
            </w:pPr>
            <w:r w:rsidRPr="001F70E7">
              <w:rPr>
                <w:lang w:eastAsia="en-US"/>
              </w:rPr>
              <w:t xml:space="preserve"> народной дружине по охране </w:t>
            </w:r>
            <w:proofErr w:type="gramStart"/>
            <w:r w:rsidRPr="001F70E7">
              <w:rPr>
                <w:lang w:eastAsia="en-US"/>
              </w:rPr>
              <w:t>общественного</w:t>
            </w:r>
            <w:proofErr w:type="gramEnd"/>
          </w:p>
          <w:p w:rsidR="00ED7C60" w:rsidRPr="001F70E7" w:rsidRDefault="00ED7C60" w:rsidP="00B81904">
            <w:pPr>
              <w:jc w:val="both"/>
              <w:rPr>
                <w:lang w:eastAsia="en-US"/>
              </w:rPr>
            </w:pPr>
            <w:r w:rsidRPr="001F70E7">
              <w:rPr>
                <w:lang w:eastAsia="en-US"/>
              </w:rPr>
              <w:t xml:space="preserve"> порядка на территории </w:t>
            </w:r>
            <w:r w:rsidR="001F70E7">
              <w:rPr>
                <w:lang w:eastAsia="en-US"/>
              </w:rPr>
              <w:t>Тальменского сельсовета</w:t>
            </w:r>
            <w:r w:rsidR="007624AA">
              <w:rPr>
                <w:lang w:eastAsia="en-US"/>
              </w:rPr>
              <w:t>»</w:t>
            </w:r>
          </w:p>
          <w:p w:rsidR="00ED7C60" w:rsidRPr="00745A11" w:rsidRDefault="00ED7C60" w:rsidP="00B81904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ED7C60" w:rsidRPr="00745A11" w:rsidRDefault="00ED7C60" w:rsidP="00ED7C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ED7C60" w:rsidRDefault="00ED7C60" w:rsidP="00ED7C60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целях реализации Федерального закона от 02.04.2014 № 44-ФЗ «Об участии граждан в охране общественного порядка», </w:t>
      </w:r>
      <w:r w:rsidR="007624AA">
        <w:rPr>
          <w:bCs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Уставом </w:t>
      </w:r>
      <w:r w:rsidR="007624AA">
        <w:rPr>
          <w:sz w:val="28"/>
          <w:szCs w:val="28"/>
        </w:rPr>
        <w:t>Тальменского сельсовета</w:t>
      </w:r>
    </w:p>
    <w:p w:rsidR="00ED7C60" w:rsidRDefault="00ED7C60" w:rsidP="007624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ПОСТАНОВЛЯЮ: </w:t>
      </w:r>
    </w:p>
    <w:p w:rsidR="00ED7C60" w:rsidRDefault="00ED7C60" w:rsidP="007624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Положения о добровольной народной дружине  по охране  </w:t>
      </w:r>
      <w:r w:rsidR="007624AA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общест</w:t>
      </w:r>
      <w:r w:rsidR="007624AA">
        <w:rPr>
          <w:sz w:val="28"/>
          <w:szCs w:val="28"/>
        </w:rPr>
        <w:t xml:space="preserve">венного порядка на территории Тальменского </w:t>
      </w:r>
      <w:r>
        <w:rPr>
          <w:sz w:val="28"/>
          <w:szCs w:val="28"/>
        </w:rPr>
        <w:t>сельсовета</w:t>
      </w:r>
      <w:r w:rsidR="007624AA">
        <w:rPr>
          <w:sz w:val="28"/>
          <w:szCs w:val="28"/>
        </w:rPr>
        <w:t xml:space="preserve"> (приложение)</w:t>
      </w:r>
      <w:r>
        <w:rPr>
          <w:sz w:val="28"/>
          <w:szCs w:val="28"/>
        </w:rPr>
        <w:t>.</w:t>
      </w:r>
    </w:p>
    <w:p w:rsidR="00ED7C60" w:rsidRDefault="00ED7C60" w:rsidP="007624AA">
      <w:pPr>
        <w:ind w:left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Настоящее решение </w:t>
      </w:r>
      <w:r w:rsidR="007624AA">
        <w:rPr>
          <w:bCs/>
          <w:sz w:val="28"/>
          <w:szCs w:val="28"/>
        </w:rPr>
        <w:t>опубликовать в газете «</w:t>
      </w:r>
      <w:proofErr w:type="spellStart"/>
      <w:r w:rsidR="007624AA">
        <w:rPr>
          <w:bCs/>
          <w:sz w:val="28"/>
          <w:szCs w:val="28"/>
        </w:rPr>
        <w:t>Искитимская</w:t>
      </w:r>
      <w:proofErr w:type="spellEnd"/>
      <w:r w:rsidR="007624AA">
        <w:rPr>
          <w:bCs/>
          <w:sz w:val="28"/>
          <w:szCs w:val="28"/>
        </w:rPr>
        <w:t xml:space="preserve"> газета» и на официальном сайте Тальменского сельсовета.</w:t>
      </w:r>
    </w:p>
    <w:p w:rsidR="00ED7C60" w:rsidRDefault="00ED7C60" w:rsidP="007624AA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bCs/>
          <w:sz w:val="28"/>
          <w:szCs w:val="28"/>
        </w:rPr>
        <w:t>Контроль за</w:t>
      </w:r>
      <w:proofErr w:type="gramEnd"/>
      <w:r>
        <w:rPr>
          <w:bCs/>
          <w:sz w:val="28"/>
          <w:szCs w:val="28"/>
        </w:rPr>
        <w:t xml:space="preserve"> исполнением </w:t>
      </w:r>
      <w:r w:rsidR="007624AA">
        <w:rPr>
          <w:bCs/>
          <w:sz w:val="28"/>
          <w:szCs w:val="28"/>
        </w:rPr>
        <w:t>постановления оставляю за собой.</w:t>
      </w:r>
    </w:p>
    <w:p w:rsidR="00ED7C60" w:rsidRDefault="00ED7C60" w:rsidP="007624AA">
      <w:pPr>
        <w:ind w:firstLine="709"/>
        <w:jc w:val="both"/>
        <w:rPr>
          <w:bCs/>
          <w:sz w:val="28"/>
          <w:szCs w:val="28"/>
        </w:rPr>
      </w:pPr>
    </w:p>
    <w:p w:rsidR="00647FA1" w:rsidRDefault="00647FA1" w:rsidP="007624AA">
      <w:pPr>
        <w:jc w:val="both"/>
        <w:rPr>
          <w:sz w:val="28"/>
          <w:szCs w:val="28"/>
        </w:rPr>
      </w:pPr>
    </w:p>
    <w:p w:rsidR="00647FA1" w:rsidRDefault="00647FA1" w:rsidP="00647FA1">
      <w:pPr>
        <w:tabs>
          <w:tab w:val="left" w:pos="51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647FA1" w:rsidRDefault="00647FA1" w:rsidP="00647FA1">
      <w:pPr>
        <w:tabs>
          <w:tab w:val="left" w:pos="51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47FA1" w:rsidRDefault="00647FA1" w:rsidP="00647FA1">
      <w:pPr>
        <w:tabs>
          <w:tab w:val="left" w:pos="5130"/>
        </w:tabs>
        <w:rPr>
          <w:sz w:val="28"/>
          <w:szCs w:val="28"/>
        </w:rPr>
      </w:pPr>
    </w:p>
    <w:p w:rsidR="00647FA1" w:rsidRDefault="00647FA1" w:rsidP="00647FA1">
      <w:pPr>
        <w:tabs>
          <w:tab w:val="left" w:pos="5130"/>
        </w:tabs>
        <w:rPr>
          <w:sz w:val="28"/>
          <w:szCs w:val="28"/>
        </w:rPr>
      </w:pPr>
    </w:p>
    <w:p w:rsidR="00647FA1" w:rsidRDefault="00647FA1" w:rsidP="00647FA1">
      <w:pPr>
        <w:tabs>
          <w:tab w:val="left" w:pos="5130"/>
        </w:tabs>
        <w:rPr>
          <w:sz w:val="28"/>
          <w:szCs w:val="28"/>
        </w:rPr>
      </w:pPr>
    </w:p>
    <w:p w:rsidR="00647FA1" w:rsidRDefault="00647FA1" w:rsidP="00647FA1"/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D44867" w:rsidRDefault="00D44867" w:rsidP="00647FA1">
      <w:pPr>
        <w:jc w:val="both"/>
        <w:rPr>
          <w:sz w:val="28"/>
          <w:szCs w:val="28"/>
        </w:rPr>
      </w:pPr>
    </w:p>
    <w:p w:rsidR="007624AA" w:rsidRDefault="007624AA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Pr="001F1BE0" w:rsidRDefault="001F1BE0" w:rsidP="001F1BE0">
      <w:pPr>
        <w:ind w:firstLine="540"/>
        <w:jc w:val="center"/>
      </w:pPr>
      <w:r>
        <w:lastRenderedPageBreak/>
        <w:t xml:space="preserve">                                                                                                                </w:t>
      </w:r>
      <w:r w:rsidR="00647FA1" w:rsidRPr="001F1BE0">
        <w:t>ПРИЛОЖЕНИЕ №1</w:t>
      </w:r>
    </w:p>
    <w:p w:rsidR="00647FA1" w:rsidRPr="001F1BE0" w:rsidRDefault="001F1BE0" w:rsidP="001F1BE0">
      <w:pPr>
        <w:pStyle w:val="4"/>
        <w:ind w:right="-18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="00647FA1" w:rsidRPr="001F1BE0">
        <w:rPr>
          <w:sz w:val="24"/>
          <w:szCs w:val="24"/>
        </w:rPr>
        <w:t>к постановлению главы</w:t>
      </w:r>
    </w:p>
    <w:p w:rsidR="00647FA1" w:rsidRPr="001F1BE0" w:rsidRDefault="00647FA1" w:rsidP="001F1BE0">
      <w:pPr>
        <w:pStyle w:val="4"/>
        <w:ind w:right="-185"/>
        <w:jc w:val="right"/>
        <w:rPr>
          <w:sz w:val="24"/>
          <w:szCs w:val="24"/>
        </w:rPr>
      </w:pPr>
      <w:r w:rsidRPr="001F1BE0">
        <w:rPr>
          <w:sz w:val="24"/>
          <w:szCs w:val="24"/>
        </w:rPr>
        <w:t xml:space="preserve">                                                                                               </w:t>
      </w:r>
      <w:r w:rsidR="001F1BE0">
        <w:rPr>
          <w:sz w:val="24"/>
          <w:szCs w:val="24"/>
        </w:rPr>
        <w:t xml:space="preserve">                    Таль</w:t>
      </w:r>
      <w:r w:rsidRPr="001F1BE0">
        <w:rPr>
          <w:sz w:val="24"/>
          <w:szCs w:val="24"/>
        </w:rPr>
        <w:t>менского сельсовета</w:t>
      </w:r>
    </w:p>
    <w:p w:rsidR="00647FA1" w:rsidRPr="001F1BE0" w:rsidRDefault="001F1BE0" w:rsidP="001F1BE0">
      <w:pPr>
        <w:jc w:val="center"/>
      </w:pPr>
      <w:r>
        <w:t xml:space="preserve">                                                                                                                       </w:t>
      </w:r>
      <w:r w:rsidR="00AA7FD5">
        <w:t xml:space="preserve">   </w:t>
      </w:r>
      <w:r w:rsidR="007624AA">
        <w:t xml:space="preserve">   </w:t>
      </w:r>
      <w:r w:rsidR="00647FA1" w:rsidRPr="001F1BE0">
        <w:t xml:space="preserve">от </w:t>
      </w:r>
      <w:r w:rsidR="007624AA">
        <w:t>07.08.2015 г.</w:t>
      </w:r>
      <w:r w:rsidR="00647FA1" w:rsidRPr="001F1BE0">
        <w:t xml:space="preserve">   № </w:t>
      </w:r>
      <w:r w:rsidR="007624AA">
        <w:t>136</w:t>
      </w:r>
    </w:p>
    <w:p w:rsidR="00D44867" w:rsidRDefault="00D44867" w:rsidP="00D44867">
      <w:pPr>
        <w:pStyle w:val="a4"/>
        <w:spacing w:before="0" w:after="0" w:line="240" w:lineRule="auto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ПОЛОЖЕНИЕ</w:t>
      </w:r>
    </w:p>
    <w:p w:rsidR="00D44867" w:rsidRDefault="00D44867" w:rsidP="00D44867">
      <w:pPr>
        <w:pStyle w:val="a4"/>
        <w:spacing w:line="240" w:lineRule="auto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о добровольной народной дружине по охране общественного порядка на территории </w:t>
      </w:r>
      <w:r w:rsidR="007624AA">
        <w:rPr>
          <w:rStyle w:val="a5"/>
          <w:sz w:val="28"/>
          <w:szCs w:val="28"/>
        </w:rPr>
        <w:t xml:space="preserve">Тальменского </w:t>
      </w:r>
      <w:r>
        <w:rPr>
          <w:rStyle w:val="a5"/>
          <w:sz w:val="28"/>
          <w:szCs w:val="28"/>
        </w:rPr>
        <w:t>сельсовета</w:t>
      </w:r>
    </w:p>
    <w:p w:rsidR="00D44867" w:rsidRDefault="00D44867" w:rsidP="00D44867">
      <w:pPr>
        <w:pStyle w:val="a4"/>
        <w:spacing w:before="0" w:after="0" w:line="240" w:lineRule="auto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Общие положения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 xml:space="preserve">          Добровольная народная дружина (далее ДНД)  – это коллективное общественное объединение, созданное по инициативе граждан для усиления профилактической раб</w:t>
      </w:r>
      <w:r w:rsidR="007624AA">
        <w:rPr>
          <w:rStyle w:val="a5"/>
          <w:b w:val="0"/>
          <w:sz w:val="28"/>
          <w:szCs w:val="28"/>
        </w:rPr>
        <w:t>оты с правонарушителями, участия</w:t>
      </w:r>
      <w:r>
        <w:rPr>
          <w:rStyle w:val="a5"/>
          <w:b w:val="0"/>
          <w:sz w:val="28"/>
          <w:szCs w:val="28"/>
        </w:rPr>
        <w:t xml:space="preserve"> населения в правоохранительной деятельности, оказания содействия администрации поселения и участковому уполномоченному полиции в предупреждении и пресечении преступлений и административных правонарушений. Привлекаются  к охране общественного порядка и общественной безопасности во время проведения массовых мероприятий. </w:t>
      </w:r>
    </w:p>
    <w:p w:rsidR="00D44867" w:rsidRDefault="00D44867" w:rsidP="00D44867">
      <w:pPr>
        <w:pStyle w:val="a4"/>
        <w:spacing w:before="0" w:after="0" w:line="240" w:lineRule="auto"/>
        <w:jc w:val="both"/>
      </w:pPr>
      <w:r>
        <w:rPr>
          <w:rStyle w:val="a5"/>
          <w:b w:val="0"/>
          <w:sz w:val="28"/>
          <w:szCs w:val="28"/>
        </w:rPr>
        <w:t xml:space="preserve">    Деятельность ДНД осуществляется в соответствии с Конституцией РФ, федеральными законами, настоящим Положением  и другими правовыми актами.</w:t>
      </w:r>
    </w:p>
    <w:p w:rsidR="00D44867" w:rsidRDefault="00D44867" w:rsidP="00D44867">
      <w:pPr>
        <w:pStyle w:val="a4"/>
        <w:spacing w:before="0" w:after="0" w:line="240" w:lineRule="auto"/>
        <w:jc w:val="center"/>
        <w:rPr>
          <w:bCs/>
          <w:sz w:val="28"/>
          <w:szCs w:val="28"/>
        </w:rPr>
      </w:pPr>
      <w:r>
        <w:rPr>
          <w:rStyle w:val="a5"/>
          <w:sz w:val="28"/>
          <w:szCs w:val="28"/>
        </w:rPr>
        <w:t>1. Цели, задачи и формы деятельности ДНД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Цель ДНД  по охране общественного порядка на территории </w:t>
      </w:r>
      <w:r w:rsidR="0019031C">
        <w:rPr>
          <w:sz w:val="28"/>
          <w:szCs w:val="28"/>
        </w:rPr>
        <w:t xml:space="preserve">Тальменского сельсовета  </w:t>
      </w:r>
      <w:r>
        <w:rPr>
          <w:sz w:val="28"/>
          <w:szCs w:val="28"/>
        </w:rPr>
        <w:t>- оказание содействия правоохранительным органам в их деятельности по охране общественного порядка, профилактике и защите от противоправных посягательств на права и свободы граждан, укреплению правопорядка и борьбе с правонарушениями.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1.2.Основными задачами ДНД  являются: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охрана прав и законных интересов граждан;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оказание содействия правоохранительным органам в охране общественного порядка, в том числе в предупреждении и пресечении правонарушений.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1.3. ДНД осуществляет свою деятельность по охране общественного порядка, предупреждению и пресечению правонарушений совместно с сотрудниками правоохранительных органов путем: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— участия в патрулировании  на улицах и общественных местах, проведения рейдов по выявлению правонарушений и лиц, их совершивших;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содействия правоохранительным органам в проведении индивидуальной воспитательной работы с лицами, допускающими правонарушения и склонными к их совершению, подростками из неблагополучных семей, с родителями детей, совершивших правонарушения, в том числе состоящих на учете в инспекции по делам несовершеннолетних, разъяснений гражданам законодательства Российской Федерации и </w:t>
      </w:r>
      <w:r w:rsidR="0019031C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>;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— использования средств массовой информации в целях профилактики правонарушений и воздействия на лиц, совершающих антиобщественные поступки;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— в иных формах, не противоречащих законодательству.</w:t>
      </w:r>
    </w:p>
    <w:p w:rsidR="00D44867" w:rsidRDefault="00D44867" w:rsidP="00D44867">
      <w:pPr>
        <w:pStyle w:val="a4"/>
        <w:spacing w:before="0" w:after="0" w:line="240" w:lineRule="auto"/>
        <w:jc w:val="center"/>
        <w:rPr>
          <w:sz w:val="28"/>
          <w:szCs w:val="28"/>
        </w:rPr>
      </w:pPr>
      <w:r>
        <w:rPr>
          <w:rStyle w:val="a5"/>
          <w:sz w:val="28"/>
          <w:szCs w:val="28"/>
        </w:rPr>
        <w:t xml:space="preserve">2. Порядок формирования и структура ДНД 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2.1.  Личный состав ДНД набирается на строго добровольных началах и в индивидуальной форме. Пользуется поддержкой и защитой организаций.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2.2. Администрация сельского поселения может учреждать символику ДНД, к которой относится нагрудный знак народного дружинника и нарукавная повязка, а также устанавливать образец удостоверения, порядок оформления, учета и выдачи удостоверений.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Структура ДНД  определяется главой администрации сельского поселения. </w:t>
      </w:r>
    </w:p>
    <w:p w:rsidR="00D44867" w:rsidRDefault="00D44867" w:rsidP="00D44867">
      <w:pPr>
        <w:pStyle w:val="a4"/>
        <w:spacing w:before="0" w:after="0" w:line="240" w:lineRule="auto"/>
        <w:jc w:val="center"/>
        <w:rPr>
          <w:sz w:val="28"/>
          <w:szCs w:val="28"/>
        </w:rPr>
      </w:pPr>
      <w:r>
        <w:rPr>
          <w:rStyle w:val="a5"/>
          <w:sz w:val="28"/>
          <w:szCs w:val="28"/>
        </w:rPr>
        <w:t>3. Права и обязанности народных дружинников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3.1. Член ДНД  при исполнении им обязанностей по охране общественного порядка, предупреждению и пресечению правонарушений совместно с сотрудниками правоохранительных органов имеет право: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требовать от граждан и должностных лиц соблюдения установленного общественного порядка и прекращения правонарушений;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сопровождать в медицинские учреждения либо дежурные части органов внутренних дел лиц, находящихся в общественных местах в состоянии опьянения, лиц, совершивших правонарушения;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беспрепятственно входить в Дома культуры и  другие общественные помещения для преследования лиц, подозреваемых в совершении преступлений, а также пресечения преступлений или нарушений, угрожающих общественному порядку и безопасности граждан, либо при наличии достаточных оснований полагать, что там совершено или совершается правонарушение или произошел несчастный случай;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пользоваться безвозмездно в случаях, не терпящих отлагательства, для связи с правоохранительными  телефонами, принадлежащими организациям независимо от формы собственности;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        -  участвовать в осуществлении мероприятий по обеспечению безопасности дорожного движения;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            -  принимать участие в оцеплении участков местности при ликвидации последствий стихийных бедствий, аварий, катастроф, проведении карантинных мероприятий  в случае эпидемий или эпизоотий, пресечении массовых беспорядков и групповых противоправных действий, нарушающих работу транспорта, связи, предприятий, учреждений, организаций.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3.2. Член ДНД  при исполнении им обязанностей по охране общественного порядка, предупреждению и пресечению правонарушений совместно с сотрудниками правоохранительных органов обязан: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            — активно участвовать в охране общественного порядка и профилактике правонарушений, оказывать содействие правоохранительным органам в их деятельности по борьбе с правонарушениями;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            — соблюдать требования действующего законодательства, не допускать необоснованного ограничения прав и свобод граждан, проявлять корректность и выдержку при обращении к гражданам и должностным лицам, не совершать действий, ущемляющих честь и достоинство человека и гражданина;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           — знать права и обязанности члена ДНД, изучать формы и методы предупреждения и пресечения правонарушений, постоянно совершенствовать свои правовые знания, повышать уровень специальной и физической подготовки;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            — своевременно сообщать о выявленных, ставших известными или готовящихся правонарушениях в правоохранительные органы;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           — принимать меры по оказанию помощи, в том числе доврачебной, гражданам, пострадавшим от правонарушений или несчастных случаев, а также гражданам, находящимся в беспомощном или ином состоянии, опасном для их здоровья и жизни;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           — не разглашать оперативную и иную служебную информацию о деятельности правоохранительных органов, ставшую ему известной в связи с осуществлением деятельности по охране общественного порядка, предупреждению и пресечению правонарушений, а  также сведения, относящиеся к частной жизни, личной и семейной тайне граждан, если иное не установлено законодательством;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           — выполнять законные требования сотрудников правоохранительных органов при выполнении обязанностей по охране общественного порядка.</w:t>
      </w:r>
    </w:p>
    <w:p w:rsidR="00D44867" w:rsidRDefault="00D44867" w:rsidP="00D44867">
      <w:pPr>
        <w:pStyle w:val="a4"/>
        <w:spacing w:before="0" w:after="0" w:line="240" w:lineRule="auto"/>
        <w:jc w:val="center"/>
        <w:rPr>
          <w:sz w:val="28"/>
          <w:szCs w:val="28"/>
        </w:rPr>
      </w:pPr>
      <w:r>
        <w:rPr>
          <w:rStyle w:val="a5"/>
          <w:sz w:val="28"/>
          <w:szCs w:val="28"/>
        </w:rPr>
        <w:t>4. Порядок осуществления деятельности добровольной  народной дружины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4.1. В состав ДНД  принимаются граждане в порядке, установленном настоящим Положением. Руководитель ДНД   назначается   правовым актом администрации  поселения.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4.2. Оперативное руководство ДНД  осуществляет руководитель, а в его отсутствие — лицо, его замещающее.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4.3. Руководитель ДНД: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осуществляет календарное планирование дежурств ДНД;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        - организует деятельность ДНД, проводит прием граждан в добровольную народную дружину, 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работой дружинников во время дежурства, совместно с правоохранительными органами устанавливает маршруты патрулирования;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         - участвует в разработке и осуществлении мероприятий по предупреждению правонарушений;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          - осуществляет взаимодействие с правоохранительными органами и органами местного самоуправления по вопросам деятельности ДНД;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         - проводит работу по сплочению и укреплению дружины, повышению внутренней дисциплины, эффективности деятельности;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          - ходатайствует перед главой поселения о поощрении наиболее отличившихся дружинников.</w:t>
      </w:r>
    </w:p>
    <w:p w:rsidR="00D44867" w:rsidRDefault="00D44867" w:rsidP="00D44867">
      <w:pPr>
        <w:pStyle w:val="a4"/>
        <w:spacing w:before="0" w:after="0" w:line="240" w:lineRule="auto"/>
        <w:jc w:val="center"/>
        <w:rPr>
          <w:sz w:val="28"/>
          <w:szCs w:val="28"/>
        </w:rPr>
      </w:pPr>
      <w:r>
        <w:rPr>
          <w:rStyle w:val="a5"/>
          <w:sz w:val="28"/>
          <w:szCs w:val="28"/>
        </w:rPr>
        <w:t>5. Условия и порядок приема в добровольную  народную дружину и  исключения из неё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proofErr w:type="gramStart"/>
      <w:r>
        <w:rPr>
          <w:sz w:val="28"/>
          <w:szCs w:val="28"/>
        </w:rPr>
        <w:t>В народную дружину принимаются граждане Российской Федерации, проживающие на территории сельского поселения, достигшие 18-летнего возраста, добровольно изъявившие желание участвовать в деятельности народной дружины, способные по своим деловым, моральным качествам, состоянию здоровья выполнять поставленные перед  ДНД  задачи.</w:t>
      </w:r>
      <w:proofErr w:type="gramEnd"/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5.2. В ДНД  не могут быть приняты граждане: признанные судом недееспособными или ограниченными в дееспособности; имеющие непогашенную или неснятую судимость; состоящие на учете в лечебно-профилактических учреждениях ввиду психического заболевания, наркомании, </w:t>
      </w:r>
      <w:r>
        <w:rPr>
          <w:sz w:val="28"/>
          <w:szCs w:val="28"/>
        </w:rPr>
        <w:lastRenderedPageBreak/>
        <w:t>токсикомании или алкоголизма; подвергнутые административным взысканиям за административные правонарушения, предусмотренные статьями 6.8, 6.9 Кодекса Российской Федерации об административных правонарушениях.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            5.3. Прием в ДНД  производится руководителем ДНД  на основании личного заявления вступающего.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            5.4. Решение об отчислении принимается руководителем в следующих случаях: на основании личного заявления дружинника; при наступлении обстоятельств, указанных в пункте 5.2 настоящего положения; в случае невыполнения обязанностей народного дружинника без уважительных причин или нарушения требований настоящего положения.</w:t>
      </w:r>
    </w:p>
    <w:p w:rsidR="00D44867" w:rsidRDefault="00D44867" w:rsidP="00D44867">
      <w:pPr>
        <w:pStyle w:val="a4"/>
        <w:spacing w:before="0" w:after="0" w:line="240" w:lineRule="auto"/>
        <w:jc w:val="center"/>
        <w:rPr>
          <w:sz w:val="28"/>
          <w:szCs w:val="28"/>
        </w:rPr>
      </w:pPr>
      <w:r>
        <w:rPr>
          <w:rStyle w:val="a5"/>
          <w:sz w:val="28"/>
          <w:szCs w:val="28"/>
        </w:rPr>
        <w:t>6. Порядок взаимодействия ДНД с правоохранительными органами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            6.1. Взаимодействие ДНД  с правоохранительными органами и администрацией поселения осуществляется через руководителя дружины.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            6.2. Администрация поселения и правоохранительные органы могут оказывать ДНД  правовую помощь, помощь в организации прохождения специальной физической подготовки и подготовки по оказанию доврачебной помощи пострадавшим, а также содействие в организации деятельности народной дружины.</w:t>
      </w:r>
    </w:p>
    <w:p w:rsidR="00D44867" w:rsidRDefault="00D44867" w:rsidP="00D44867">
      <w:pPr>
        <w:pStyle w:val="a4"/>
        <w:spacing w:before="0" w:after="0" w:line="240" w:lineRule="auto"/>
        <w:jc w:val="center"/>
        <w:rPr>
          <w:sz w:val="28"/>
          <w:szCs w:val="28"/>
        </w:rPr>
      </w:pPr>
      <w:r>
        <w:rPr>
          <w:rStyle w:val="a5"/>
          <w:sz w:val="28"/>
          <w:szCs w:val="28"/>
        </w:rPr>
        <w:t>7. Ответственность народных дружинников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            7.1. За неправомерные действия (бездействия) при исполнении обязанностей по обеспечению правопорядка члены ДНД  несут ответственность в соответствии с законодательством Российской Федерации.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            7.2. Вред, причиненный личности или имуществу гражданина, а также вред, причиненный имуществу юридического лица неправомерными действиями (бездействием) членами ДНД, подлежит возмещению в соответствии с законодательством Российской Федерации.</w:t>
      </w:r>
    </w:p>
    <w:p w:rsidR="00D44867" w:rsidRDefault="00D44867" w:rsidP="00D44867">
      <w:pPr>
        <w:pStyle w:val="a4"/>
        <w:spacing w:before="0" w:after="0" w:line="240" w:lineRule="auto"/>
        <w:jc w:val="center"/>
        <w:rPr>
          <w:sz w:val="28"/>
          <w:szCs w:val="28"/>
        </w:rPr>
      </w:pPr>
      <w:r>
        <w:rPr>
          <w:rStyle w:val="a5"/>
          <w:sz w:val="28"/>
          <w:szCs w:val="28"/>
        </w:rPr>
        <w:t>8. Меры поощрения народных дружинников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           8.1. Для поощрения членов ДНД, активно участвующих в охране общественного порядка, Глава поселения может применять следующие формы морального и материального поощрений: награждение почетной грамотой; награждение ценным подарком; награждение денежной премией.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           8.2. Форму поощрения народных дружинников предлагает руководитель добровольной народной дружины по согласованию с заместителем главы администрации по взаимосвязи с правоохранительными органами.</w:t>
      </w:r>
    </w:p>
    <w:p w:rsidR="00D44867" w:rsidRDefault="00D44867" w:rsidP="00D44867">
      <w:pPr>
        <w:pStyle w:val="a4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           8.3. Награждение ценным подарком и денежной премией осуществляется из средств, предусмотренных на эти цели в местном бюджете.</w:t>
      </w:r>
    </w:p>
    <w:p w:rsidR="00D44867" w:rsidRDefault="00D44867" w:rsidP="00D44867">
      <w:pPr>
        <w:rPr>
          <w:sz w:val="28"/>
          <w:szCs w:val="28"/>
        </w:rPr>
      </w:pPr>
    </w:p>
    <w:p w:rsidR="00D44867" w:rsidRDefault="00D44867" w:rsidP="00D44867">
      <w:pPr>
        <w:rPr>
          <w:sz w:val="28"/>
          <w:szCs w:val="28"/>
        </w:rPr>
      </w:pPr>
    </w:p>
    <w:p w:rsidR="006D7644" w:rsidRPr="001F1BE0" w:rsidRDefault="003C2504" w:rsidP="00D44867">
      <w:pPr>
        <w:jc w:val="center"/>
      </w:pPr>
    </w:p>
    <w:sectPr w:rsidR="006D7644" w:rsidRPr="001F1BE0" w:rsidSect="001834D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469AD"/>
    <w:multiLevelType w:val="hybridMultilevel"/>
    <w:tmpl w:val="5D4463B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975D1"/>
    <w:multiLevelType w:val="hybridMultilevel"/>
    <w:tmpl w:val="9C4CB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4328EB"/>
    <w:multiLevelType w:val="hybridMultilevel"/>
    <w:tmpl w:val="0B24C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170B17"/>
    <w:multiLevelType w:val="hybridMultilevel"/>
    <w:tmpl w:val="2B8280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5D6"/>
    <w:rsid w:val="00013CC6"/>
    <w:rsid w:val="000B0DA7"/>
    <w:rsid w:val="000B23E8"/>
    <w:rsid w:val="00133E2C"/>
    <w:rsid w:val="00141BC9"/>
    <w:rsid w:val="001834D1"/>
    <w:rsid w:val="0019031C"/>
    <w:rsid w:val="001B574E"/>
    <w:rsid w:val="001F1BE0"/>
    <w:rsid w:val="001F70E7"/>
    <w:rsid w:val="00272ACA"/>
    <w:rsid w:val="002A4DD8"/>
    <w:rsid w:val="0038532B"/>
    <w:rsid w:val="003C2504"/>
    <w:rsid w:val="00403362"/>
    <w:rsid w:val="0045028B"/>
    <w:rsid w:val="00496EB7"/>
    <w:rsid w:val="0051293C"/>
    <w:rsid w:val="00516364"/>
    <w:rsid w:val="00576C50"/>
    <w:rsid w:val="00627F47"/>
    <w:rsid w:val="00647FA1"/>
    <w:rsid w:val="00696A3B"/>
    <w:rsid w:val="007624AA"/>
    <w:rsid w:val="007A141A"/>
    <w:rsid w:val="007F7589"/>
    <w:rsid w:val="008508D9"/>
    <w:rsid w:val="00856409"/>
    <w:rsid w:val="00893ECF"/>
    <w:rsid w:val="008C1262"/>
    <w:rsid w:val="0090756F"/>
    <w:rsid w:val="009E4BCE"/>
    <w:rsid w:val="00AA7FD5"/>
    <w:rsid w:val="00BB1EF8"/>
    <w:rsid w:val="00BD0C42"/>
    <w:rsid w:val="00BF6915"/>
    <w:rsid w:val="00D44867"/>
    <w:rsid w:val="00D54C2A"/>
    <w:rsid w:val="00D71DAB"/>
    <w:rsid w:val="00E24ADD"/>
    <w:rsid w:val="00E61212"/>
    <w:rsid w:val="00ED7C60"/>
    <w:rsid w:val="00EF05D6"/>
    <w:rsid w:val="00F8459E"/>
    <w:rsid w:val="00FB070D"/>
    <w:rsid w:val="00FB0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47FA1"/>
    <w:pPr>
      <w:keepNext/>
      <w:ind w:firstLine="540"/>
      <w:outlineLvl w:val="3"/>
    </w:pPr>
    <w:rPr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47FA1"/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styleId="a3">
    <w:name w:val="List Paragraph"/>
    <w:basedOn w:val="a"/>
    <w:uiPriority w:val="34"/>
    <w:qFormat/>
    <w:rsid w:val="00627F47"/>
    <w:pPr>
      <w:ind w:left="720"/>
      <w:contextualSpacing/>
    </w:pPr>
  </w:style>
  <w:style w:type="paragraph" w:styleId="a4">
    <w:name w:val="Normal (Web)"/>
    <w:basedOn w:val="a"/>
    <w:semiHidden/>
    <w:unhideWhenUsed/>
    <w:rsid w:val="00D44867"/>
    <w:pPr>
      <w:spacing w:before="60" w:after="180" w:line="360" w:lineRule="auto"/>
    </w:pPr>
  </w:style>
  <w:style w:type="character" w:styleId="a5">
    <w:name w:val="Strong"/>
    <w:basedOn w:val="a0"/>
    <w:qFormat/>
    <w:rsid w:val="00D4486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4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1749</Words>
  <Characters>9972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2015-08-10T04:04:00Z</cp:lastPrinted>
  <dcterms:created xsi:type="dcterms:W3CDTF">2015-08-11T13:26:00Z</dcterms:created>
  <dcterms:modified xsi:type="dcterms:W3CDTF">2015-08-11T13:26:00Z</dcterms:modified>
</cp:coreProperties>
</file>