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936A22" w:rsidP="00F62EB0">
      <w:pPr>
        <w:pStyle w:val="a3"/>
        <w:jc w:val="center"/>
        <w:rPr>
          <w:u w:val="single"/>
        </w:rPr>
      </w:pPr>
      <w:r>
        <w:rPr>
          <w:u w:val="single"/>
        </w:rPr>
        <w:t>29</w:t>
      </w:r>
      <w:r w:rsidR="004933E4">
        <w:rPr>
          <w:u w:val="single"/>
        </w:rPr>
        <w:t>.0</w:t>
      </w:r>
      <w:r>
        <w:rPr>
          <w:u w:val="single"/>
        </w:rPr>
        <w:t>6</w:t>
      </w:r>
      <w:r w:rsidR="004933E4">
        <w:rPr>
          <w:u w:val="single"/>
        </w:rPr>
        <w:t>.201</w:t>
      </w:r>
      <w:r w:rsidR="00383BFB">
        <w:rPr>
          <w:u w:val="single"/>
        </w:rPr>
        <w:t>7</w:t>
      </w:r>
      <w:r w:rsidR="004933E4">
        <w:rPr>
          <w:u w:val="single"/>
        </w:rPr>
        <w:t xml:space="preserve"> г.         № </w:t>
      </w:r>
      <w:r>
        <w:rPr>
          <w:u w:val="single"/>
        </w:rPr>
        <w:t>61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E03AFA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E03AFA" w:rsidRPr="00E03AFA" w:rsidRDefault="00E03AFA" w:rsidP="00E03AFA">
      <w:pPr>
        <w:shd w:val="clear" w:color="auto" w:fill="FFFFFF"/>
        <w:jc w:val="center"/>
        <w:textAlignment w:val="baseline"/>
      </w:pPr>
      <w:r w:rsidRPr="00E03AFA">
        <w:rPr>
          <w:b/>
          <w:bCs/>
          <w:bdr w:val="none" w:sz="0" w:space="0" w:color="auto" w:frame="1"/>
        </w:rPr>
        <w:t>О создании постоянно действующей</w:t>
      </w:r>
      <w:r w:rsidRPr="00E03AFA">
        <w:t xml:space="preserve"> </w:t>
      </w:r>
      <w:r w:rsidRPr="00E03AFA">
        <w:rPr>
          <w:b/>
          <w:bCs/>
          <w:bdr w:val="none" w:sz="0" w:space="0" w:color="auto" w:frame="1"/>
        </w:rPr>
        <w:t xml:space="preserve">комиссии по оценке </w:t>
      </w:r>
      <w:proofErr w:type="gramStart"/>
      <w:r w:rsidRPr="00E03AFA">
        <w:rPr>
          <w:b/>
          <w:bCs/>
          <w:bdr w:val="none" w:sz="0" w:space="0" w:color="auto" w:frame="1"/>
        </w:rPr>
        <w:t>технического</w:t>
      </w:r>
      <w:proofErr w:type="gramEnd"/>
    </w:p>
    <w:p w:rsidR="00E03AFA" w:rsidRPr="00E03AFA" w:rsidRDefault="00E03AFA" w:rsidP="00E03AFA">
      <w:pPr>
        <w:shd w:val="clear" w:color="auto" w:fill="FFFFFF"/>
        <w:jc w:val="center"/>
        <w:textAlignment w:val="baseline"/>
        <w:rPr>
          <w:b/>
          <w:bCs/>
          <w:bdr w:val="none" w:sz="0" w:space="0" w:color="auto" w:frame="1"/>
        </w:rPr>
      </w:pPr>
      <w:r w:rsidRPr="00E03AFA">
        <w:rPr>
          <w:b/>
          <w:bCs/>
          <w:bdr w:val="none" w:sz="0" w:space="0" w:color="auto" w:frame="1"/>
        </w:rPr>
        <w:t>состояния автомобильных дорог</w:t>
      </w:r>
      <w:r w:rsidRPr="00E03AFA">
        <w:t xml:space="preserve"> </w:t>
      </w:r>
      <w:r w:rsidRPr="00E03AFA">
        <w:rPr>
          <w:b/>
        </w:rPr>
        <w:t xml:space="preserve">общего пользования местного значения </w:t>
      </w:r>
      <w:proofErr w:type="spellStart"/>
      <w:r w:rsidRPr="00E03AFA">
        <w:rPr>
          <w:b/>
        </w:rPr>
        <w:t>Тальменского</w:t>
      </w:r>
      <w:proofErr w:type="spellEnd"/>
      <w:r w:rsidRPr="00E03AFA">
        <w:rPr>
          <w:b/>
        </w:rPr>
        <w:t xml:space="preserve"> сельсовета </w:t>
      </w:r>
      <w:proofErr w:type="spellStart"/>
      <w:r w:rsidRPr="00E03AFA">
        <w:rPr>
          <w:b/>
        </w:rPr>
        <w:t>Искитимского</w:t>
      </w:r>
      <w:proofErr w:type="spellEnd"/>
      <w:r w:rsidRPr="00E03AFA">
        <w:rPr>
          <w:b/>
        </w:rPr>
        <w:t xml:space="preserve"> района Новосибирской области</w:t>
      </w:r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E03AFA">
        <w:rPr>
          <w:sz w:val="28"/>
          <w:szCs w:val="28"/>
        </w:rPr>
        <w:t>В соответствии с Федеральными законами от 06.10.2003г. №131-ФЗ</w:t>
      </w:r>
      <w:r w:rsidRPr="00E03AFA">
        <w:rPr>
          <w:sz w:val="28"/>
          <w:szCs w:val="28"/>
        </w:rPr>
        <w:br/>
        <w:t>«Об общих принципах </w:t>
      </w:r>
      <w:hyperlink r:id="rId6" w:tooltip="Органы местного самоуправления" w:history="1">
        <w:r w:rsidRPr="00E03AFA">
          <w:rPr>
            <w:sz w:val="28"/>
            <w:szCs w:val="28"/>
          </w:rPr>
          <w:t>организации местного самоуправления</w:t>
        </w:r>
      </w:hyperlink>
      <w:r w:rsidRPr="00E03AFA">
        <w:rPr>
          <w:sz w:val="28"/>
          <w:szCs w:val="28"/>
        </w:rPr>
        <w:t xml:space="preserve"> в Российской Федерации», от 08.11.2007г. №257-ФЗ  «Об автомобильных дорогах и о дорожной деятельности в Российской Федерации», приказом Минтранса Российской Федерации от 27.08.2009 г. № 150 «О порядке проведения оценки технического состояния автомобильных дорог», администрация </w:t>
      </w:r>
      <w:proofErr w:type="spellStart"/>
      <w:r w:rsidRPr="00E03AFA">
        <w:rPr>
          <w:sz w:val="28"/>
          <w:szCs w:val="28"/>
        </w:rPr>
        <w:t>Тальменского</w:t>
      </w:r>
      <w:proofErr w:type="spellEnd"/>
      <w:r w:rsidRPr="00E03AFA">
        <w:rPr>
          <w:sz w:val="28"/>
          <w:szCs w:val="28"/>
        </w:rPr>
        <w:t xml:space="preserve"> сельсовета </w:t>
      </w:r>
      <w:proofErr w:type="spellStart"/>
      <w:r w:rsidRPr="00E03AFA">
        <w:rPr>
          <w:sz w:val="28"/>
          <w:szCs w:val="28"/>
        </w:rPr>
        <w:t>Искитимского</w:t>
      </w:r>
      <w:proofErr w:type="spellEnd"/>
      <w:r w:rsidRPr="00E03AFA">
        <w:rPr>
          <w:sz w:val="28"/>
          <w:szCs w:val="28"/>
        </w:rPr>
        <w:t xml:space="preserve"> района Новосибирской области</w:t>
      </w:r>
      <w:proofErr w:type="gramEnd"/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E03AFA">
        <w:rPr>
          <w:b/>
          <w:bCs/>
          <w:sz w:val="28"/>
          <w:szCs w:val="28"/>
          <w:bdr w:val="none" w:sz="0" w:space="0" w:color="auto" w:frame="1"/>
        </w:rPr>
        <w:t>ПОСТАНОВЛЯЕТ:</w:t>
      </w:r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E03AFA">
        <w:rPr>
          <w:sz w:val="28"/>
          <w:szCs w:val="28"/>
        </w:rPr>
        <w:t xml:space="preserve">1. Утвердить состав постоянно действующей комиссии по оценке технического состояния автомобильных дорог общего пользования местного значения </w:t>
      </w:r>
      <w:proofErr w:type="spellStart"/>
      <w:r w:rsidRPr="00E03AFA">
        <w:rPr>
          <w:sz w:val="28"/>
          <w:szCs w:val="28"/>
        </w:rPr>
        <w:t>Тальменского</w:t>
      </w:r>
      <w:proofErr w:type="spellEnd"/>
      <w:r w:rsidRPr="00E03AFA">
        <w:rPr>
          <w:sz w:val="28"/>
          <w:szCs w:val="28"/>
        </w:rPr>
        <w:t xml:space="preserve"> сельсовета </w:t>
      </w:r>
      <w:proofErr w:type="spellStart"/>
      <w:r w:rsidRPr="00E03AFA">
        <w:rPr>
          <w:sz w:val="28"/>
          <w:szCs w:val="28"/>
        </w:rPr>
        <w:t>Искитимского</w:t>
      </w:r>
      <w:proofErr w:type="spellEnd"/>
      <w:r w:rsidRPr="00E03AFA">
        <w:rPr>
          <w:sz w:val="28"/>
          <w:szCs w:val="28"/>
        </w:rPr>
        <w:t xml:space="preserve"> района Новосибирской области (Приложение №1).</w:t>
      </w:r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E03AFA">
        <w:rPr>
          <w:sz w:val="28"/>
          <w:szCs w:val="28"/>
        </w:rPr>
        <w:t xml:space="preserve">2. Утвердить Положение о постоянно действующей комиссии по оценке технического состояния автомобильных дорог общего пользования местного значения </w:t>
      </w:r>
      <w:proofErr w:type="spellStart"/>
      <w:r w:rsidRPr="00E03AFA">
        <w:rPr>
          <w:sz w:val="28"/>
          <w:szCs w:val="28"/>
        </w:rPr>
        <w:t>Тальменского</w:t>
      </w:r>
      <w:proofErr w:type="spellEnd"/>
      <w:r w:rsidRPr="00E03AFA">
        <w:rPr>
          <w:sz w:val="28"/>
          <w:szCs w:val="28"/>
        </w:rPr>
        <w:t xml:space="preserve"> сельсовета </w:t>
      </w:r>
      <w:proofErr w:type="spellStart"/>
      <w:r w:rsidRPr="00E03AFA">
        <w:rPr>
          <w:sz w:val="28"/>
          <w:szCs w:val="28"/>
        </w:rPr>
        <w:t>Искитимского</w:t>
      </w:r>
      <w:proofErr w:type="spellEnd"/>
      <w:r w:rsidRPr="00E03AFA">
        <w:rPr>
          <w:sz w:val="28"/>
          <w:szCs w:val="28"/>
        </w:rPr>
        <w:t xml:space="preserve"> района Новосибирской области (Приложение №2).</w:t>
      </w:r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E03AFA">
        <w:rPr>
          <w:sz w:val="28"/>
          <w:szCs w:val="28"/>
        </w:rPr>
        <w:t>3. Опубликовать настоящее Постановление в периодическом печатном издании "</w:t>
      </w:r>
      <w:proofErr w:type="spellStart"/>
      <w:r w:rsidRPr="00E03AFA">
        <w:rPr>
          <w:sz w:val="28"/>
          <w:szCs w:val="28"/>
        </w:rPr>
        <w:t>Искитимская</w:t>
      </w:r>
      <w:proofErr w:type="spellEnd"/>
      <w:r w:rsidRPr="00E03AFA">
        <w:rPr>
          <w:sz w:val="28"/>
          <w:szCs w:val="28"/>
        </w:rPr>
        <w:t xml:space="preserve"> газета" и разместить на официальном сайте администрации </w:t>
      </w:r>
      <w:proofErr w:type="spellStart"/>
      <w:r w:rsidRPr="00E03AFA">
        <w:rPr>
          <w:sz w:val="28"/>
          <w:szCs w:val="28"/>
        </w:rPr>
        <w:t>Тальменского</w:t>
      </w:r>
      <w:proofErr w:type="spellEnd"/>
      <w:r w:rsidRPr="00E03AFA">
        <w:rPr>
          <w:sz w:val="28"/>
          <w:szCs w:val="28"/>
        </w:rPr>
        <w:t xml:space="preserve"> сельсовета </w:t>
      </w:r>
      <w:proofErr w:type="spellStart"/>
      <w:r w:rsidRPr="00E03AFA">
        <w:rPr>
          <w:sz w:val="28"/>
          <w:szCs w:val="28"/>
        </w:rPr>
        <w:t>Искитимского</w:t>
      </w:r>
      <w:proofErr w:type="spellEnd"/>
      <w:r w:rsidRPr="00E03AFA">
        <w:rPr>
          <w:sz w:val="28"/>
          <w:szCs w:val="28"/>
        </w:rPr>
        <w:t xml:space="preserve"> района Новосибирской области в сети "Интернет".</w:t>
      </w:r>
    </w:p>
    <w:p w:rsidR="00E03AFA" w:rsidRPr="00E03AFA" w:rsidRDefault="00E03AFA" w:rsidP="00E03AF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E03AFA">
        <w:rPr>
          <w:sz w:val="28"/>
          <w:szCs w:val="28"/>
        </w:rPr>
        <w:t xml:space="preserve">4. </w:t>
      </w:r>
      <w:proofErr w:type="gramStart"/>
      <w:r w:rsidRPr="00E03AFA">
        <w:rPr>
          <w:sz w:val="28"/>
          <w:szCs w:val="28"/>
        </w:rPr>
        <w:t>Контроль за</w:t>
      </w:r>
      <w:proofErr w:type="gramEnd"/>
      <w:r w:rsidRPr="00E03AFA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F62EB0" w:rsidRDefault="00F62EB0" w:rsidP="00936A22">
      <w:pPr>
        <w:widowControl w:val="0"/>
        <w:autoSpaceDE w:val="0"/>
        <w:autoSpaceDN w:val="0"/>
        <w:adjustRightInd w:val="0"/>
        <w:outlineLvl w:val="0"/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E03AFA" w:rsidRDefault="00E03AFA" w:rsidP="00F62EB0">
      <w:pPr>
        <w:rPr>
          <w:bCs/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</w:t>
      </w:r>
      <w:r w:rsidR="00CF6A3A">
        <w:rPr>
          <w:bCs/>
          <w:sz w:val="28"/>
        </w:rPr>
        <w:t xml:space="preserve">                               </w:t>
      </w:r>
      <w:r>
        <w:rPr>
          <w:bCs/>
          <w:sz w:val="28"/>
        </w:rPr>
        <w:t xml:space="preserve"> А.А.</w:t>
      </w:r>
      <w:r w:rsidR="00CF6A3A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F62EB0" w:rsidRDefault="00F62EB0" w:rsidP="00CF6A3A">
      <w:pPr>
        <w:ind w:left="284" w:firstLine="142"/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0"/>
          <w:szCs w:val="20"/>
        </w:rPr>
      </w:pPr>
    </w:p>
    <w:p w:rsidR="00504FEA" w:rsidRDefault="00504FEA" w:rsidP="00F62EB0">
      <w:pPr>
        <w:rPr>
          <w:sz w:val="20"/>
          <w:szCs w:val="20"/>
        </w:rPr>
      </w:pPr>
    </w:p>
    <w:p w:rsidR="00504FEA" w:rsidRDefault="00504FEA" w:rsidP="00F62EB0">
      <w:pPr>
        <w:rPr>
          <w:sz w:val="20"/>
          <w:szCs w:val="20"/>
        </w:rPr>
      </w:pP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lastRenderedPageBreak/>
        <w:t>Приложение №1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УТВЕРЖДЕН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Постановлением администрации 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 Новосибирской области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5186">
        <w:rPr>
          <w:sz w:val="28"/>
          <w:szCs w:val="28"/>
        </w:rPr>
        <w:t>«</w:t>
      </w:r>
      <w:r>
        <w:rPr>
          <w:sz w:val="28"/>
          <w:szCs w:val="28"/>
        </w:rPr>
        <w:t>29</w:t>
      </w:r>
      <w:r w:rsidR="00FA5186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928B6">
        <w:rPr>
          <w:sz w:val="28"/>
          <w:szCs w:val="28"/>
        </w:rPr>
        <w:t xml:space="preserve"> 2017г. №</w:t>
      </w:r>
      <w:r>
        <w:rPr>
          <w:sz w:val="28"/>
          <w:szCs w:val="28"/>
        </w:rPr>
        <w:t xml:space="preserve"> 61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5928B6" w:rsidRPr="005928B6" w:rsidRDefault="005928B6" w:rsidP="005928B6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СОСТАВ</w:t>
      </w:r>
    </w:p>
    <w:p w:rsidR="005928B6" w:rsidRPr="005928B6" w:rsidRDefault="005928B6" w:rsidP="005928B6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 xml:space="preserve">постоянно действующей комиссии по оценке </w:t>
      </w:r>
      <w:proofErr w:type="gramStart"/>
      <w:r w:rsidRPr="005928B6">
        <w:rPr>
          <w:b/>
          <w:bCs/>
          <w:sz w:val="28"/>
          <w:szCs w:val="28"/>
          <w:bdr w:val="none" w:sz="0" w:space="0" w:color="auto" w:frame="1"/>
        </w:rPr>
        <w:t>технического</w:t>
      </w:r>
      <w:proofErr w:type="gramEnd"/>
    </w:p>
    <w:p w:rsidR="005928B6" w:rsidRPr="005928B6" w:rsidRDefault="005928B6" w:rsidP="005928B6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 xml:space="preserve">состояния автомобильных дорог общего пользования местного значения </w:t>
      </w:r>
      <w:proofErr w:type="spellStart"/>
      <w:r w:rsidRPr="005928B6">
        <w:rPr>
          <w:b/>
          <w:sz w:val="28"/>
          <w:szCs w:val="28"/>
        </w:rPr>
        <w:t>Тальменского</w:t>
      </w:r>
      <w:proofErr w:type="spellEnd"/>
      <w:r w:rsidRPr="005928B6">
        <w:rPr>
          <w:b/>
          <w:sz w:val="28"/>
          <w:szCs w:val="28"/>
        </w:rPr>
        <w:t xml:space="preserve"> сельсовета </w:t>
      </w:r>
      <w:proofErr w:type="spellStart"/>
      <w:r w:rsidRPr="005928B6">
        <w:rPr>
          <w:b/>
          <w:sz w:val="28"/>
          <w:szCs w:val="28"/>
        </w:rPr>
        <w:t>Искитимского</w:t>
      </w:r>
      <w:proofErr w:type="spellEnd"/>
      <w:r w:rsidRPr="005928B6">
        <w:rPr>
          <w:b/>
          <w:sz w:val="28"/>
          <w:szCs w:val="28"/>
        </w:rPr>
        <w:t xml:space="preserve"> района Новосибирской области</w:t>
      </w:r>
    </w:p>
    <w:p w:rsidR="005928B6" w:rsidRPr="005928B6" w:rsidRDefault="005928B6" w:rsidP="005928B6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председатель комиссии – </w:t>
      </w:r>
      <w:proofErr w:type="spellStart"/>
      <w:r w:rsidRPr="005928B6">
        <w:rPr>
          <w:sz w:val="28"/>
          <w:szCs w:val="28"/>
        </w:rPr>
        <w:t>Койнов</w:t>
      </w:r>
      <w:proofErr w:type="spellEnd"/>
      <w:r w:rsidRPr="005928B6">
        <w:rPr>
          <w:sz w:val="28"/>
          <w:szCs w:val="28"/>
        </w:rPr>
        <w:t xml:space="preserve"> А.А. глава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области;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заместитель председателя комиссии –  </w:t>
      </w:r>
      <w:proofErr w:type="spellStart"/>
      <w:r w:rsidRPr="005928B6">
        <w:rPr>
          <w:sz w:val="28"/>
          <w:szCs w:val="28"/>
        </w:rPr>
        <w:t>Лоханова</w:t>
      </w:r>
      <w:proofErr w:type="spellEnd"/>
      <w:r w:rsidRPr="005928B6">
        <w:rPr>
          <w:sz w:val="28"/>
          <w:szCs w:val="28"/>
        </w:rPr>
        <w:t xml:space="preserve"> М.Е. заместитель главы администрации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области;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секретарь комиссии – Захарова Е.А. специалист администрации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области;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члены комиссии: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  <w:proofErr w:type="spellStart"/>
      <w:r w:rsidRPr="005928B6">
        <w:rPr>
          <w:sz w:val="28"/>
          <w:szCs w:val="28"/>
        </w:rPr>
        <w:t>Чуманова</w:t>
      </w:r>
      <w:proofErr w:type="spellEnd"/>
      <w:r w:rsidRPr="005928B6">
        <w:rPr>
          <w:sz w:val="28"/>
          <w:szCs w:val="28"/>
        </w:rPr>
        <w:t xml:space="preserve"> Н.Г. - специалист администрации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области;</w:t>
      </w: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  <w:proofErr w:type="spellStart"/>
      <w:r w:rsidRPr="005928B6">
        <w:rPr>
          <w:sz w:val="28"/>
          <w:szCs w:val="28"/>
        </w:rPr>
        <w:t>Дуликов</w:t>
      </w:r>
      <w:proofErr w:type="spellEnd"/>
      <w:r w:rsidRPr="005928B6">
        <w:rPr>
          <w:sz w:val="28"/>
          <w:szCs w:val="28"/>
        </w:rPr>
        <w:t xml:space="preserve"> В.В. - председатель Совета депутатов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области;</w:t>
      </w: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Самойлов А.И. - депутат Совета депутатов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области.</w:t>
      </w: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 </w:t>
      </w:r>
      <w:r w:rsidRPr="005928B6">
        <w:rPr>
          <w:sz w:val="28"/>
          <w:szCs w:val="28"/>
        </w:rPr>
        <w:br/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lastRenderedPageBreak/>
        <w:t>Приложение №2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УТВЕРЖДЕНО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постановлением администрации 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</w:t>
      </w:r>
      <w:r w:rsidRPr="005928B6">
        <w:rPr>
          <w:sz w:val="28"/>
          <w:szCs w:val="28"/>
        </w:rPr>
        <w:t xml:space="preserve">сельсовета 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 Новосибирской области</w:t>
      </w:r>
    </w:p>
    <w:p w:rsidR="005928B6" w:rsidRPr="005928B6" w:rsidRDefault="00FA518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От  «</w:t>
      </w:r>
      <w:bookmarkStart w:id="0" w:name="_GoBack"/>
      <w:bookmarkEnd w:id="0"/>
      <w:r w:rsidR="005928B6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5928B6">
        <w:rPr>
          <w:sz w:val="28"/>
          <w:szCs w:val="28"/>
        </w:rPr>
        <w:t>июня 2017г. № 61</w:t>
      </w:r>
    </w:p>
    <w:p w:rsidR="005928B6" w:rsidRPr="005928B6" w:rsidRDefault="005928B6" w:rsidP="005928B6">
      <w:pPr>
        <w:shd w:val="clear" w:color="auto" w:fill="FFFFFF"/>
        <w:ind w:firstLine="567"/>
        <w:jc w:val="right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ПОЛОЖЕНИЕ</w:t>
      </w:r>
    </w:p>
    <w:p w:rsidR="005928B6" w:rsidRPr="005928B6" w:rsidRDefault="005928B6" w:rsidP="005928B6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о постоянно действующей комиссии по оценке технического состояния автомобильных дорог общего пользования местного значения</w:t>
      </w:r>
    </w:p>
    <w:p w:rsidR="005928B6" w:rsidRPr="005928B6" w:rsidRDefault="005928B6" w:rsidP="005928B6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proofErr w:type="spellStart"/>
      <w:r w:rsidRPr="005928B6">
        <w:rPr>
          <w:b/>
          <w:sz w:val="28"/>
          <w:szCs w:val="28"/>
        </w:rPr>
        <w:t>Тальменского</w:t>
      </w:r>
      <w:proofErr w:type="spellEnd"/>
      <w:r w:rsidRPr="005928B6">
        <w:rPr>
          <w:b/>
          <w:sz w:val="28"/>
          <w:szCs w:val="28"/>
        </w:rPr>
        <w:t xml:space="preserve"> сельсовета </w:t>
      </w:r>
      <w:proofErr w:type="spellStart"/>
      <w:r w:rsidRPr="005928B6">
        <w:rPr>
          <w:b/>
          <w:sz w:val="28"/>
          <w:szCs w:val="28"/>
        </w:rPr>
        <w:t>Искитимского</w:t>
      </w:r>
      <w:proofErr w:type="spellEnd"/>
      <w:r w:rsidRPr="005928B6">
        <w:rPr>
          <w:b/>
          <w:sz w:val="28"/>
          <w:szCs w:val="28"/>
        </w:rPr>
        <w:t xml:space="preserve"> района Новосибирской области</w:t>
      </w:r>
      <w:r w:rsidRPr="005928B6">
        <w:rPr>
          <w:b/>
          <w:bCs/>
          <w:sz w:val="28"/>
          <w:szCs w:val="28"/>
          <w:bdr w:val="none" w:sz="0" w:space="0" w:color="auto" w:frame="1"/>
        </w:rPr>
        <w:t>.</w:t>
      </w:r>
    </w:p>
    <w:p w:rsidR="005928B6" w:rsidRPr="005928B6" w:rsidRDefault="005928B6" w:rsidP="005928B6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5928B6" w:rsidRPr="005928B6" w:rsidRDefault="005928B6" w:rsidP="005928B6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shd w:val="clear" w:color="auto" w:fill="FFFFFF"/>
        <w:ind w:firstLine="567"/>
        <w:jc w:val="center"/>
        <w:textAlignment w:val="baseline"/>
        <w:rPr>
          <w:sz w:val="28"/>
          <w:szCs w:val="28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1. Общие положения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1.1. Комиссия по оценке технического состояния автомобильных дорог общего пользования местного значения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 (далее - Комиссия) является </w:t>
      </w:r>
      <w:hyperlink r:id="rId7" w:tooltip="Колл" w:history="1">
        <w:r w:rsidRPr="005928B6">
          <w:rPr>
            <w:sz w:val="28"/>
            <w:szCs w:val="28"/>
          </w:rPr>
          <w:t>коллегиальным</w:t>
        </w:r>
      </w:hyperlink>
      <w:r w:rsidRPr="005928B6">
        <w:rPr>
          <w:sz w:val="28"/>
          <w:szCs w:val="28"/>
        </w:rPr>
        <w:t xml:space="preserve"> органом администрации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области, осуществляющим диагностику автомобильных дорог общего пользования местного значения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области.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1.2. </w:t>
      </w:r>
      <w:proofErr w:type="gramStart"/>
      <w:r w:rsidRPr="005928B6">
        <w:rPr>
          <w:sz w:val="28"/>
          <w:szCs w:val="28"/>
        </w:rPr>
        <w:t>В своей деятельности Комиссия руководствуется </w:t>
      </w:r>
      <w:hyperlink r:id="rId8" w:tooltip="Конституция Российской Федерации" w:history="1">
        <w:r w:rsidRPr="005928B6">
          <w:rPr>
            <w:sz w:val="28"/>
            <w:szCs w:val="28"/>
          </w:rPr>
          <w:t>Конституцией Российской Федерации</w:t>
        </w:r>
      </w:hyperlink>
      <w:r w:rsidRPr="005928B6">
        <w:rPr>
          <w:sz w:val="28"/>
          <w:szCs w:val="28"/>
        </w:rPr>
        <w:t xml:space="preserve">, Федеральным законом от 08.11.2007г. №257-ФЗ  «Об автомобильных дорогах и о дорожной деятельности в Российской Федерации», приказом Минтранса Российской Федерации от 27.08.2009 г. № 150 «О порядке проведения оценки технического состояния автомобильных дорог», нормативно-правовыми актами администрации 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 (далее – администрация муниципального образования), а также настоящим Положением.</w:t>
      </w:r>
      <w:proofErr w:type="gramEnd"/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1.3. Состав Комиссии утверждается постановлением администрации муниципального образования.</w:t>
      </w:r>
    </w:p>
    <w:p w:rsidR="005928B6" w:rsidRPr="005928B6" w:rsidRDefault="005928B6" w:rsidP="005928B6">
      <w:pPr>
        <w:shd w:val="clear" w:color="auto" w:fill="FFFFFF"/>
        <w:ind w:firstLine="567"/>
        <w:jc w:val="center"/>
        <w:textAlignment w:val="baseline"/>
        <w:rPr>
          <w:sz w:val="28"/>
          <w:szCs w:val="28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2. Основные функции Комиссии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2.1. Основной задачей Комиссии является оценка соответствия транспортно-эксплуатационных характеристик автомобильных дорог общего пользования местного значения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 (далее – автомобильные дороги) требованиям технических регламентов.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Диагностика автомобильных дорог осуществляется в целях получения полной и достоверной информации о состоянии автомобильных дорог и принятых мерах по устранению ранее отмеченных недостатков, дальнейшей разработки рекомендаций по снижению уровня аварийности, улучшению </w:t>
      </w:r>
      <w:hyperlink r:id="rId9" w:tooltip="Организация и регуляция дорожного движения" w:history="1">
        <w:r w:rsidRPr="005928B6">
          <w:rPr>
            <w:sz w:val="28"/>
            <w:szCs w:val="28"/>
          </w:rPr>
          <w:t>организации дорожного движения</w:t>
        </w:r>
      </w:hyperlink>
      <w:r w:rsidRPr="005928B6">
        <w:rPr>
          <w:sz w:val="28"/>
          <w:szCs w:val="28"/>
        </w:rPr>
        <w:t>. Данная оценка учитывается при планировании работ по </w:t>
      </w:r>
      <w:hyperlink r:id="rId10" w:tooltip="Капитальный ремонт" w:history="1">
        <w:r w:rsidRPr="005928B6">
          <w:rPr>
            <w:sz w:val="28"/>
            <w:szCs w:val="28"/>
          </w:rPr>
          <w:t>капитальному ремонту</w:t>
        </w:r>
      </w:hyperlink>
      <w:r w:rsidRPr="005928B6">
        <w:rPr>
          <w:sz w:val="28"/>
          <w:szCs w:val="28"/>
        </w:rPr>
        <w:t>, ремонту и содержанию автомобильных дорог.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lastRenderedPageBreak/>
        <w:t>2.2. При подготовке к диагностике Комиссия изучает имеющиеся сведения об автомобильных дорогах: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- технические паспорта автомобильных дорог;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- схемы дислокации дорожных знаков;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- статистика аварийности;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- предыдущие акты оценки технического состояния автомобильных дорог.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2.3. В процессе диагностики технического состояния автомобильных дорог Комиссия определяет: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- параметры и характеристики автомобильных дорог, определяющие степень соответствия нормативным требованиям постоянных параметров и </w:t>
      </w:r>
      <w:proofErr w:type="gramStart"/>
      <w:r w:rsidRPr="005928B6">
        <w:rPr>
          <w:sz w:val="28"/>
          <w:szCs w:val="28"/>
        </w:rPr>
        <w:t>характеристик</w:t>
      </w:r>
      <w:proofErr w:type="gramEnd"/>
      <w:r w:rsidRPr="005928B6">
        <w:rPr>
          <w:sz w:val="28"/>
          <w:szCs w:val="28"/>
        </w:rPr>
        <w:t xml:space="preserve"> автомобильных дорог (технический уровень автомобильных дорог);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- параметры и характеристики автомобильных дорог, определяющие степень соответствия нормативным требованиям переменных параметров и </w:t>
      </w:r>
      <w:proofErr w:type="gramStart"/>
      <w:r w:rsidRPr="005928B6">
        <w:rPr>
          <w:sz w:val="28"/>
          <w:szCs w:val="28"/>
        </w:rPr>
        <w:t>характеристик</w:t>
      </w:r>
      <w:proofErr w:type="gramEnd"/>
      <w:r w:rsidRPr="005928B6">
        <w:rPr>
          <w:sz w:val="28"/>
          <w:szCs w:val="28"/>
        </w:rPr>
        <w:t xml:space="preserve"> автомобильных дорог, организации и условий дорожного движения, изменяющихся в процессе эксплуатации автомобильных дорог (эксплуатационное состояние автомобильных дорог);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- характеристики автомобильных дорог,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автомобильных дорог).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2.4. Комиссия проводит следующие виды диагностики автомобильных дорог: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А) первичная диагностика – инструментальное и визуальное обследование по параметрам, влияющим на транспортно-эксплуатационные характеристики автомобильных дорог, проводится 1 раз в 5 лет;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Б) повторная диагностика – 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дорог, проводится 1 раз в год (в начале осеннего периода);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В) приемочная диагностика – инструментальное и визуальное обследование по параметрам, влияющим на транспортно-эксплуатационные характеристики автомобильных дорог, проводится при вводе автомобильных дорог (участков автомобильных дорог) в эксплуатацию после строительства, реконструкции или капитального ремонта.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2.5. По результатам проведения диагностики автомобильных дорог составляется </w:t>
      </w:r>
      <w:hyperlink r:id="rId11" w:tooltip="Акт оценки" w:history="1">
        <w:r w:rsidRPr="005928B6">
          <w:rPr>
            <w:sz w:val="28"/>
            <w:szCs w:val="28"/>
          </w:rPr>
          <w:t>акт оценки</w:t>
        </w:r>
      </w:hyperlink>
      <w:r w:rsidRPr="005928B6">
        <w:rPr>
          <w:sz w:val="28"/>
          <w:szCs w:val="28"/>
        </w:rPr>
        <w:t> технического состояния автомобильной дороги</w:t>
      </w:r>
      <w:r w:rsidRPr="005928B6">
        <w:rPr>
          <w:sz w:val="28"/>
          <w:szCs w:val="28"/>
        </w:rPr>
        <w:br/>
        <w:t>(далее – Акт), в котором указываются обследуемые параметры автомобильной дороги, заключение по оценке технического состояния автомобильной дороги и предложения по устранению выявленных недостатков (Приложение 1).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3. Полномочия Комиссии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>3.1. На основании данных диагностики автомобильных дорог Комиссия устанавливает степень соответствия транспортно-эксплуатационных характеристик автомобильных дорог требованиям технических регламентов.</w:t>
      </w:r>
    </w:p>
    <w:p w:rsidR="005928B6" w:rsidRPr="005928B6" w:rsidRDefault="005928B6" w:rsidP="005928B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lastRenderedPageBreak/>
        <w:t>3.2. В случае выявления несоответствия транспортно-эксплуатационных характеристик автомобильных дорог требованиям технических регламентов Комиссия вырабатывает предложения о проведении неотложных и перспективных мероприятий, направленных на их устранение.</w:t>
      </w:r>
    </w:p>
    <w:p w:rsidR="005928B6" w:rsidRPr="005928B6" w:rsidRDefault="005928B6" w:rsidP="005928B6">
      <w:pPr>
        <w:ind w:firstLine="567"/>
        <w:jc w:val="both"/>
        <w:textAlignment w:val="baseline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4. Права комиссии</w:t>
      </w:r>
    </w:p>
    <w:p w:rsidR="005928B6" w:rsidRPr="005928B6" w:rsidRDefault="005928B6" w:rsidP="005928B6">
      <w:pPr>
        <w:ind w:firstLine="567"/>
        <w:jc w:val="both"/>
        <w:textAlignment w:val="baseline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4.1. Комиссия имеет право: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- запрашивать и получать от специализированных организаций независимо от форм собственности сведения, необходимые для решения возложенных на Комиссию задач;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- вносить предложения по вопросам безопасности дорожного движения в органы, в компетенцию которых входит решение указанных вопросов.</w:t>
      </w:r>
    </w:p>
    <w:p w:rsidR="005928B6" w:rsidRPr="005928B6" w:rsidRDefault="005928B6" w:rsidP="005928B6">
      <w:pPr>
        <w:ind w:firstLine="567"/>
        <w:jc w:val="both"/>
        <w:textAlignment w:val="baseline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5. Организация работы комиссии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5.1. Комиссию возглавляет председатель, который руководит работой Комиссии, дает поручения ее членам и проверяет их исполнение.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5.2. Секретарь Комиссии ведет рабочую документацию Комиссии, оповещает ее членов о сроках проведения диагностики, составляет Акт.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5.3. Решение Комиссии принимается простым большинством голосов ее членов, присутствующих на диагностике автомобильной дороги, и заносится в Акт, который подписывается всеми членами Комиссии.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5.4. Оформление Акта осуществляется в </w:t>
      </w:r>
      <w:proofErr w:type="gramStart"/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срок</w:t>
      </w:r>
      <w:proofErr w:type="gramEnd"/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не превышающий трех дней со дня окончания диагностики.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Pr="005928B6" w:rsidRDefault="005928B6" w:rsidP="005928B6">
      <w:pPr>
        <w:ind w:firstLine="567"/>
        <w:jc w:val="both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</w:p>
    <w:p w:rsid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</w:p>
    <w:p w:rsid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</w:p>
    <w:p w:rsid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</w:p>
    <w:p w:rsidR="005928B6" w:rsidRP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lastRenderedPageBreak/>
        <w:t>Приложение 1</w:t>
      </w:r>
    </w:p>
    <w:p w:rsidR="005928B6" w:rsidRP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к Положению о постоянно действующей комиссии </w:t>
      </w:r>
    </w:p>
    <w:p w:rsidR="005928B6" w:rsidRP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по оценке технического состояния </w:t>
      </w:r>
    </w:p>
    <w:p w:rsidR="005928B6" w:rsidRP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автомобильных дорог общего пользования </w:t>
      </w:r>
    </w:p>
    <w:p w:rsidR="005928B6" w:rsidRPr="005928B6" w:rsidRDefault="005928B6" w:rsidP="005928B6">
      <w:pPr>
        <w:ind w:firstLine="567"/>
        <w:jc w:val="right"/>
        <w:textAlignment w:val="baseline"/>
        <w:rPr>
          <w:sz w:val="28"/>
          <w:szCs w:val="28"/>
        </w:rPr>
      </w:pPr>
      <w:r w:rsidRPr="005928B6">
        <w:rPr>
          <w:sz w:val="28"/>
          <w:szCs w:val="28"/>
        </w:rPr>
        <w:t xml:space="preserve">местного значения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</w:t>
      </w:r>
    </w:p>
    <w:p w:rsidR="005928B6" w:rsidRPr="005928B6" w:rsidRDefault="005928B6" w:rsidP="005928B6">
      <w:pPr>
        <w:ind w:firstLine="567"/>
        <w:jc w:val="right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</w:t>
      </w:r>
    </w:p>
    <w:p w:rsidR="005928B6" w:rsidRPr="005928B6" w:rsidRDefault="005928B6" w:rsidP="005928B6">
      <w:pPr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5928B6" w:rsidRPr="005928B6" w:rsidRDefault="005928B6" w:rsidP="005928B6">
      <w:pPr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АКТ</w:t>
      </w:r>
    </w:p>
    <w:p w:rsidR="005928B6" w:rsidRPr="005928B6" w:rsidRDefault="005928B6" w:rsidP="005928B6">
      <w:pPr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оценки технического состояния автомобильной дороги</w:t>
      </w:r>
    </w:p>
    <w:p w:rsidR="005928B6" w:rsidRPr="005928B6" w:rsidRDefault="005928B6" w:rsidP="005928B6">
      <w:pPr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/>
          <w:bCs/>
          <w:sz w:val="28"/>
          <w:szCs w:val="28"/>
          <w:bdr w:val="none" w:sz="0" w:space="0" w:color="auto" w:frame="1"/>
        </w:rPr>
        <w:t>общего пользования местного значения</w:t>
      </w:r>
      <w:r w:rsidRPr="005928B6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928B6">
        <w:rPr>
          <w:b/>
          <w:sz w:val="28"/>
          <w:szCs w:val="28"/>
        </w:rPr>
        <w:t>Тальменского</w:t>
      </w:r>
      <w:proofErr w:type="spellEnd"/>
      <w:r w:rsidRPr="005928B6">
        <w:rPr>
          <w:b/>
          <w:sz w:val="28"/>
          <w:szCs w:val="28"/>
        </w:rPr>
        <w:t xml:space="preserve"> сельсовета</w:t>
      </w:r>
    </w:p>
    <w:p w:rsidR="005928B6" w:rsidRPr="005928B6" w:rsidRDefault="005928B6" w:rsidP="005928B6">
      <w:pPr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proofErr w:type="spellStart"/>
      <w:r w:rsidRPr="005928B6">
        <w:rPr>
          <w:b/>
          <w:sz w:val="28"/>
          <w:szCs w:val="28"/>
        </w:rPr>
        <w:t>Искитимского</w:t>
      </w:r>
      <w:proofErr w:type="spellEnd"/>
      <w:r w:rsidRPr="005928B6">
        <w:rPr>
          <w:b/>
          <w:sz w:val="28"/>
          <w:szCs w:val="28"/>
        </w:rPr>
        <w:t xml:space="preserve"> района Новосибирской области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r w:rsidRPr="005928B6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br/>
      </w:r>
      <w:r w:rsidRPr="005928B6">
        <w:rPr>
          <w:bCs/>
          <w:iCs/>
          <w:sz w:val="28"/>
          <w:szCs w:val="28"/>
          <w:bdr w:val="none" w:sz="0" w:space="0" w:color="auto" w:frame="1"/>
        </w:rPr>
        <w:t xml:space="preserve">с._______________                                           «____» ____________ 20___ г.   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i/>
          <w:iCs/>
          <w:sz w:val="28"/>
          <w:szCs w:val="28"/>
          <w:bdr w:val="none" w:sz="0" w:space="0" w:color="auto" w:frame="1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i/>
          <w:iCs/>
          <w:sz w:val="28"/>
          <w:szCs w:val="28"/>
          <w:bdr w:val="none" w:sz="0" w:space="0" w:color="auto" w:frame="1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i/>
          <w:iCs/>
          <w:sz w:val="28"/>
          <w:szCs w:val="28"/>
          <w:bdr w:val="none" w:sz="0" w:space="0" w:color="auto" w:frame="1"/>
        </w:rPr>
        <w:t xml:space="preserve">                                                              </w:t>
      </w:r>
    </w:p>
    <w:p w:rsidR="005928B6" w:rsidRPr="005928B6" w:rsidRDefault="005928B6" w:rsidP="005928B6">
      <w:pPr>
        <w:ind w:firstLine="567"/>
        <w:jc w:val="both"/>
        <w:textAlignment w:val="baseline"/>
        <w:rPr>
          <w:sz w:val="28"/>
          <w:szCs w:val="28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Постоянно действующая комиссия по оценке технического состояния автомобильных дорог общего пользования местного значения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</w:t>
      </w: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утвержденная постановлением администрации </w:t>
      </w:r>
      <w:proofErr w:type="spellStart"/>
      <w:r w:rsidRPr="005928B6">
        <w:rPr>
          <w:sz w:val="28"/>
          <w:szCs w:val="28"/>
        </w:rPr>
        <w:t>Тальменского</w:t>
      </w:r>
      <w:proofErr w:type="spellEnd"/>
      <w:r w:rsidRPr="005928B6">
        <w:rPr>
          <w:sz w:val="28"/>
          <w:szCs w:val="28"/>
        </w:rPr>
        <w:t xml:space="preserve"> сельсовета  </w:t>
      </w:r>
      <w:proofErr w:type="spellStart"/>
      <w:r w:rsidRPr="005928B6">
        <w:rPr>
          <w:sz w:val="28"/>
          <w:szCs w:val="28"/>
        </w:rPr>
        <w:t>Искитимского</w:t>
      </w:r>
      <w:proofErr w:type="spellEnd"/>
      <w:r w:rsidRPr="005928B6">
        <w:rPr>
          <w:sz w:val="28"/>
          <w:szCs w:val="28"/>
        </w:rPr>
        <w:t xml:space="preserve"> района Новосибирской области </w:t>
      </w: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от ____________ 20___ № 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i/>
          <w:iCs/>
          <w:sz w:val="28"/>
          <w:szCs w:val="28"/>
          <w:bdr w:val="none" w:sz="0" w:space="0" w:color="auto" w:frame="1"/>
        </w:rPr>
        <w:t>в составе: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председателя комиссии -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секретаря комиссии -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членов комиссии -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Рассмотрев представленную документацию: 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и проведя визуальное и инструментальное обследование автомобильной дороги __________________________________________________________________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(указать наименование объекта и его функциональное назначение)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по адресу 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______________________________________________________________,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протяженность ___________________________ </w:t>
      </w:r>
      <w:proofErr w:type="gramStart"/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км</w:t>
      </w:r>
      <w:proofErr w:type="gramEnd"/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,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u w:val="single"/>
          <w:bdr w:val="none" w:sz="0" w:space="0" w:color="auto" w:frame="1"/>
        </w:rPr>
        <w:t>Комиссия установила следующее: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1) параметры и характеристики автомобильной дороги, определяющие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>2) параметры и характеристики автомобильной дороги, определяющие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3) характеристики автомобильной дороги,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автомобильной дороги):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</w:rPr>
        <w:t>Заключение: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1. Заключение по оценке технического состояния автомобильной дороги: 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2. Предложения по устранению недостатков, сроки их проведения, конкретные исполнители:_______________________________________________________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5928B6" w:rsidRPr="005928B6" w:rsidRDefault="005928B6" w:rsidP="005928B6">
      <w:pPr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5928B6" w:rsidRPr="005928B6" w:rsidRDefault="005928B6" w:rsidP="005928B6">
      <w:pPr>
        <w:jc w:val="right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928B6">
        <w:rPr>
          <w:bCs/>
          <w:sz w:val="28"/>
          <w:szCs w:val="28"/>
          <w:bdr w:val="none" w:sz="0" w:space="0" w:color="auto" w:frame="1"/>
        </w:rPr>
        <w:t>Председатель комиссии</w:t>
      </w:r>
      <w:r w:rsidRPr="005928B6">
        <w:rPr>
          <w:bCs/>
          <w:sz w:val="28"/>
          <w:szCs w:val="28"/>
        </w:rPr>
        <w:t> </w:t>
      </w: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</w:t>
      </w:r>
      <w:r w:rsidRPr="005928B6">
        <w:rPr>
          <w:bCs/>
          <w:sz w:val="28"/>
          <w:szCs w:val="28"/>
        </w:rPr>
        <w:t> </w:t>
      </w:r>
    </w:p>
    <w:p w:rsidR="00504FEA" w:rsidRDefault="005928B6" w:rsidP="005928B6">
      <w:pPr>
        <w:rPr>
          <w:sz w:val="20"/>
          <w:szCs w:val="20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</w:t>
      </w:r>
      <w:r w:rsidRPr="005928B6">
        <w:rPr>
          <w:bCs/>
          <w:sz w:val="28"/>
          <w:szCs w:val="28"/>
          <w:bdr w:val="none" w:sz="0" w:space="0" w:color="auto" w:frame="1"/>
          <w:shd w:val="clear" w:color="auto" w:fill="FFFFFF"/>
        </w:rPr>
        <w:t>Секретарь комиссии _______</w:t>
      </w:r>
    </w:p>
    <w:sectPr w:rsidR="00504FEA" w:rsidSect="0096061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C647F"/>
    <w:multiLevelType w:val="hybridMultilevel"/>
    <w:tmpl w:val="9DC4ECEC"/>
    <w:lvl w:ilvl="0" w:tplc="B0CAA0F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43BDF"/>
    <w:rsid w:val="00062288"/>
    <w:rsid w:val="0007014A"/>
    <w:rsid w:val="002568B9"/>
    <w:rsid w:val="00262607"/>
    <w:rsid w:val="00383BFB"/>
    <w:rsid w:val="003C5AE0"/>
    <w:rsid w:val="004933E4"/>
    <w:rsid w:val="004C0C61"/>
    <w:rsid w:val="00504FEA"/>
    <w:rsid w:val="00541376"/>
    <w:rsid w:val="0056468C"/>
    <w:rsid w:val="0057582B"/>
    <w:rsid w:val="005928B6"/>
    <w:rsid w:val="007015FF"/>
    <w:rsid w:val="00713147"/>
    <w:rsid w:val="009001AB"/>
    <w:rsid w:val="00900F03"/>
    <w:rsid w:val="00936A22"/>
    <w:rsid w:val="0096061E"/>
    <w:rsid w:val="00A0175F"/>
    <w:rsid w:val="00AD320F"/>
    <w:rsid w:val="00B639FE"/>
    <w:rsid w:val="00B9552C"/>
    <w:rsid w:val="00BB23B0"/>
    <w:rsid w:val="00CD691F"/>
    <w:rsid w:val="00CF6A3A"/>
    <w:rsid w:val="00DA1FDD"/>
    <w:rsid w:val="00E03AFA"/>
    <w:rsid w:val="00F62EB0"/>
    <w:rsid w:val="00FA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1314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5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1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konstitutciya_rossijskoj_federatcii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kol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rgani_mestnogo_samoupravleniya/" TargetMode="External"/><Relationship Id="rId11" Type="http://schemas.openxmlformats.org/officeDocument/2006/relationships/hyperlink" Target="http://pandia.ru/text/category/akt_otcen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kapitalmznij_remon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organizatciya_i_regulyatciya_dorozhnogo_dvizh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27</cp:revision>
  <cp:lastPrinted>2017-06-29T03:05:00Z</cp:lastPrinted>
  <dcterms:created xsi:type="dcterms:W3CDTF">2013-06-27T09:14:00Z</dcterms:created>
  <dcterms:modified xsi:type="dcterms:W3CDTF">2017-06-29T03:24:00Z</dcterms:modified>
</cp:coreProperties>
</file>