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89" w:rsidRDefault="00F12489" w:rsidP="00F12489">
      <w:pPr>
        <w:shd w:val="clear" w:color="auto" w:fill="FFFFFF"/>
        <w:tabs>
          <w:tab w:val="left" w:pos="10065"/>
        </w:tabs>
        <w:spacing w:line="307" w:lineRule="exact"/>
        <w:ind w:left="67" w:right="-7" w:hanging="5"/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СОВЕТ ДЕПУТАТОВ ТАЛЬМЕНСКОГО СЕЛЬСОВЕТА </w:t>
      </w:r>
    </w:p>
    <w:p w:rsidR="00F12489" w:rsidRDefault="00F12489" w:rsidP="00F12489">
      <w:pPr>
        <w:shd w:val="clear" w:color="auto" w:fill="FFFFFF"/>
        <w:tabs>
          <w:tab w:val="left" w:pos="10483"/>
        </w:tabs>
        <w:spacing w:line="307" w:lineRule="exact"/>
        <w:ind w:left="67" w:right="-7" w:hanging="5"/>
        <w:jc w:val="center"/>
      </w:pPr>
      <w:r>
        <w:rPr>
          <w:b/>
          <w:bCs/>
          <w:spacing w:val="-7"/>
          <w:sz w:val="28"/>
          <w:szCs w:val="28"/>
        </w:rPr>
        <w:t>ИСКИТИМСКОГО РАЙОНА НОВОСИБИРСКОЙ ОБЛАСТИ</w:t>
      </w:r>
    </w:p>
    <w:p w:rsidR="00F12489" w:rsidRDefault="00F12489" w:rsidP="00F12489">
      <w:pPr>
        <w:shd w:val="clear" w:color="auto" w:fill="FFFFFF"/>
        <w:spacing w:line="307" w:lineRule="exact"/>
        <w:ind w:left="10"/>
        <w:jc w:val="center"/>
      </w:pPr>
      <w:r>
        <w:rPr>
          <w:spacing w:val="-4"/>
          <w:sz w:val="28"/>
          <w:szCs w:val="28"/>
        </w:rPr>
        <w:t>четвертого созыва</w:t>
      </w:r>
    </w:p>
    <w:p w:rsidR="00F12489" w:rsidRDefault="00F12489" w:rsidP="00F12489">
      <w:pPr>
        <w:shd w:val="clear" w:color="auto" w:fill="FFFFFF"/>
        <w:spacing w:before="278" w:line="317" w:lineRule="exact"/>
        <w:ind w:right="-66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12489" w:rsidRPr="001E2EEA" w:rsidRDefault="00F12489" w:rsidP="00F12489">
      <w:pPr>
        <w:shd w:val="clear" w:color="auto" w:fill="FFFFFF"/>
        <w:tabs>
          <w:tab w:val="left" w:pos="8040"/>
        </w:tabs>
        <w:spacing w:before="278" w:line="317" w:lineRule="exact"/>
        <w:ind w:left="67" w:right="31"/>
        <w:jc w:val="center"/>
      </w:pPr>
      <w:r w:rsidRPr="001E2EEA">
        <w:rPr>
          <w:i/>
          <w:iCs/>
          <w:spacing w:val="-3"/>
          <w:sz w:val="28"/>
          <w:szCs w:val="28"/>
        </w:rPr>
        <w:t>очередной сороковой сессии</w:t>
      </w:r>
    </w:p>
    <w:p w:rsidR="00F12489" w:rsidRPr="001E2EEA" w:rsidRDefault="00F12489" w:rsidP="00F12489">
      <w:pPr>
        <w:shd w:val="clear" w:color="auto" w:fill="FFFFFF"/>
        <w:tabs>
          <w:tab w:val="left" w:pos="9214"/>
        </w:tabs>
        <w:spacing w:before="514"/>
        <w:ind w:left="586"/>
      </w:pPr>
      <w:r w:rsidRPr="001E2EEA">
        <w:rPr>
          <w:spacing w:val="-17"/>
          <w:sz w:val="28"/>
          <w:szCs w:val="28"/>
        </w:rPr>
        <w:t>09.07.2013</w:t>
      </w:r>
      <w:r w:rsidRPr="001E2EEA">
        <w:rPr>
          <w:rFonts w:ascii="Arial" w:cs="Arial"/>
          <w:sz w:val="28"/>
          <w:szCs w:val="28"/>
        </w:rPr>
        <w:tab/>
      </w:r>
      <w:r w:rsidRPr="001E2EEA">
        <w:rPr>
          <w:sz w:val="28"/>
          <w:szCs w:val="28"/>
        </w:rPr>
        <w:t>№147</w:t>
      </w:r>
    </w:p>
    <w:p w:rsidR="00F12489" w:rsidRDefault="00F12489" w:rsidP="00F12489">
      <w:pPr>
        <w:shd w:val="clear" w:color="auto" w:fill="FFFFFF"/>
        <w:spacing w:before="14"/>
        <w:ind w:left="4805"/>
      </w:pPr>
      <w:proofErr w:type="gramStart"/>
      <w:r>
        <w:rPr>
          <w:spacing w:val="-3"/>
          <w:sz w:val="28"/>
          <w:szCs w:val="28"/>
        </w:rPr>
        <w:t>с</w:t>
      </w:r>
      <w:proofErr w:type="gramEnd"/>
      <w:r>
        <w:rPr>
          <w:spacing w:val="-3"/>
          <w:sz w:val="28"/>
          <w:szCs w:val="28"/>
        </w:rPr>
        <w:t>. Тальменка.</w:t>
      </w:r>
    </w:p>
    <w:p w:rsidR="00F12489" w:rsidRDefault="00F12489" w:rsidP="00F12489">
      <w:pPr>
        <w:shd w:val="clear" w:color="auto" w:fill="FFFFFF"/>
        <w:spacing w:before="307" w:line="307" w:lineRule="exact"/>
        <w:ind w:left="518" w:right="6221"/>
        <w:rPr>
          <w:spacing w:val="-2"/>
          <w:sz w:val="28"/>
          <w:szCs w:val="28"/>
        </w:rPr>
      </w:pPr>
      <w:proofErr w:type="gramStart"/>
      <w:r>
        <w:rPr>
          <w:spacing w:val="-7"/>
          <w:sz w:val="28"/>
          <w:szCs w:val="28"/>
        </w:rPr>
        <w:t>О</w:t>
      </w:r>
      <w:proofErr w:type="gramEnd"/>
      <w:r>
        <w:rPr>
          <w:spacing w:val="-7"/>
          <w:sz w:val="28"/>
          <w:szCs w:val="28"/>
        </w:rPr>
        <w:t xml:space="preserve"> инвестиционной программе </w:t>
      </w:r>
      <w:r>
        <w:rPr>
          <w:spacing w:val="-2"/>
          <w:sz w:val="28"/>
          <w:szCs w:val="28"/>
        </w:rPr>
        <w:t>реконструкции водопроводных сетей</w:t>
      </w:r>
    </w:p>
    <w:p w:rsidR="00F12489" w:rsidRDefault="00F12489" w:rsidP="00F12489">
      <w:pPr>
        <w:shd w:val="clear" w:color="auto" w:fill="FFFFFF"/>
        <w:spacing w:before="307" w:line="307" w:lineRule="exact"/>
        <w:ind w:left="518" w:right="6221"/>
      </w:pPr>
    </w:p>
    <w:p w:rsidR="00F12489" w:rsidRPr="00202ACB" w:rsidRDefault="00F12489" w:rsidP="00F12489">
      <w:pPr>
        <w:shd w:val="clear" w:color="auto" w:fill="FFFFFF"/>
        <w:tabs>
          <w:tab w:val="left" w:pos="826"/>
        </w:tabs>
        <w:spacing w:line="274" w:lineRule="exact"/>
        <w:ind w:right="10" w:firstLine="278"/>
        <w:rPr>
          <w:sz w:val="28"/>
          <w:szCs w:val="28"/>
        </w:rPr>
      </w:pPr>
      <w:proofErr w:type="gramStart"/>
      <w:r w:rsidRPr="00202ACB">
        <w:rPr>
          <w:spacing w:val="-2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от 06.10.2003 №131-Ф3 </w:t>
      </w:r>
      <w:r w:rsidRPr="00202ACB">
        <w:rPr>
          <w:sz w:val="28"/>
          <w:szCs w:val="28"/>
        </w:rPr>
        <w:t xml:space="preserve">Градостроительным кодексом Российской Федерации,   Федеральным законом «О Фонде содействия реформированию жилищно-коммунального хозяйства» от 21.07.2007 №185-ФЗ, </w:t>
      </w:r>
      <w:r w:rsidRPr="00202ACB">
        <w:rPr>
          <w:rFonts w:ascii="Arial" w:hAnsi="Arial" w:cs="Arial"/>
          <w:sz w:val="28"/>
          <w:szCs w:val="28"/>
        </w:rPr>
        <w:t xml:space="preserve"> </w:t>
      </w:r>
      <w:r w:rsidRPr="00202ACB">
        <w:rPr>
          <w:sz w:val="28"/>
          <w:szCs w:val="28"/>
        </w:rPr>
        <w:t>Федеральным законом от 30.12.2004 N 210-ФЗ "Об основах регулирования тарифов организаций коммунального комплекса",  Программой комплексного развития систем коммунальной инфраструктуры муниципального образования</w:t>
      </w:r>
      <w:r w:rsidRPr="00202ACB">
        <w:rPr>
          <w:spacing w:val="-2"/>
          <w:sz w:val="28"/>
          <w:szCs w:val="28"/>
        </w:rPr>
        <w:t xml:space="preserve">, а также для повышения эффективности, </w:t>
      </w:r>
      <w:r w:rsidRPr="00202ACB">
        <w:rPr>
          <w:spacing w:val="-4"/>
          <w:sz w:val="28"/>
          <w:szCs w:val="28"/>
        </w:rPr>
        <w:t>устойчивости и</w:t>
      </w:r>
      <w:proofErr w:type="gramEnd"/>
      <w:r w:rsidRPr="00202ACB">
        <w:rPr>
          <w:spacing w:val="-4"/>
          <w:sz w:val="28"/>
          <w:szCs w:val="28"/>
        </w:rPr>
        <w:t xml:space="preserve"> надежности функционирования системы водоснабжения </w:t>
      </w:r>
      <w:proofErr w:type="gramStart"/>
      <w:r w:rsidRPr="00202ACB">
        <w:rPr>
          <w:spacing w:val="-4"/>
          <w:sz w:val="28"/>
          <w:szCs w:val="28"/>
        </w:rPr>
        <w:t>с</w:t>
      </w:r>
      <w:proofErr w:type="gramEnd"/>
      <w:r w:rsidRPr="00202ACB">
        <w:rPr>
          <w:spacing w:val="-4"/>
          <w:sz w:val="28"/>
          <w:szCs w:val="28"/>
        </w:rPr>
        <w:t xml:space="preserve">. </w:t>
      </w:r>
      <w:proofErr w:type="gramStart"/>
      <w:r w:rsidRPr="00202ACB">
        <w:rPr>
          <w:spacing w:val="-4"/>
          <w:sz w:val="28"/>
          <w:szCs w:val="28"/>
        </w:rPr>
        <w:t>Тальменка</w:t>
      </w:r>
      <w:proofErr w:type="gramEnd"/>
      <w:r w:rsidRPr="00202ACB">
        <w:rPr>
          <w:spacing w:val="-2"/>
          <w:sz w:val="28"/>
          <w:szCs w:val="28"/>
        </w:rPr>
        <w:t xml:space="preserve">, Совет депутатов Тальменского </w:t>
      </w:r>
      <w:r w:rsidRPr="00202ACB">
        <w:rPr>
          <w:sz w:val="28"/>
          <w:szCs w:val="28"/>
        </w:rPr>
        <w:t>сельсовета</w:t>
      </w:r>
    </w:p>
    <w:p w:rsidR="00F12489" w:rsidRDefault="00F12489" w:rsidP="00F12489">
      <w:pPr>
        <w:shd w:val="clear" w:color="auto" w:fill="FFFFFF"/>
        <w:spacing w:line="317" w:lineRule="exact"/>
        <w:ind w:left="533"/>
        <w:jc w:val="both"/>
      </w:pPr>
      <w:r>
        <w:rPr>
          <w:spacing w:val="-13"/>
          <w:sz w:val="28"/>
          <w:szCs w:val="28"/>
        </w:rPr>
        <w:t>РЕШИЛ:</w:t>
      </w:r>
    </w:p>
    <w:p w:rsidR="00F12489" w:rsidRPr="00202ACB" w:rsidRDefault="00F12489" w:rsidP="00F12489">
      <w:pPr>
        <w:shd w:val="clear" w:color="auto" w:fill="FFFFFF"/>
        <w:spacing w:line="317" w:lineRule="exact"/>
        <w:ind w:left="1325" w:hanging="379"/>
        <w:jc w:val="both"/>
      </w:pPr>
      <w:r>
        <w:rPr>
          <w:spacing w:val="-4"/>
          <w:sz w:val="28"/>
          <w:szCs w:val="28"/>
        </w:rPr>
        <w:t xml:space="preserve">1. Согласовать проект инвестиционной программы МУП «ЖКХ с. Тальменка» </w:t>
      </w:r>
      <w:r w:rsidRPr="00202ACB">
        <w:rPr>
          <w:spacing w:val="-4"/>
          <w:sz w:val="28"/>
          <w:szCs w:val="28"/>
        </w:rPr>
        <w:t>«Реконструкция водопроводных сетей в с</w:t>
      </w:r>
      <w:proofErr w:type="gramStart"/>
      <w:r w:rsidRPr="00202ACB">
        <w:rPr>
          <w:spacing w:val="-4"/>
          <w:sz w:val="28"/>
          <w:szCs w:val="28"/>
        </w:rPr>
        <w:t>.Т</w:t>
      </w:r>
      <w:proofErr w:type="gramEnd"/>
      <w:r w:rsidRPr="00202ACB">
        <w:rPr>
          <w:spacing w:val="-4"/>
          <w:sz w:val="28"/>
          <w:szCs w:val="28"/>
        </w:rPr>
        <w:t xml:space="preserve">альменка </w:t>
      </w:r>
      <w:proofErr w:type="spellStart"/>
      <w:r w:rsidRPr="00202ACB">
        <w:rPr>
          <w:spacing w:val="-4"/>
          <w:sz w:val="28"/>
          <w:szCs w:val="28"/>
        </w:rPr>
        <w:t>Искитимского</w:t>
      </w:r>
      <w:proofErr w:type="spellEnd"/>
      <w:r w:rsidRPr="00202ACB">
        <w:rPr>
          <w:spacing w:val="-4"/>
          <w:sz w:val="28"/>
          <w:szCs w:val="28"/>
        </w:rPr>
        <w:t xml:space="preserve"> района Новосибирской области на 2014-2017 годы»</w:t>
      </w:r>
      <w:r w:rsidRPr="00202ACB">
        <w:rPr>
          <w:sz w:val="28"/>
          <w:szCs w:val="28"/>
        </w:rPr>
        <w:t>.</w:t>
      </w:r>
    </w:p>
    <w:p w:rsidR="00F12489" w:rsidRDefault="00F12489" w:rsidP="00F12489">
      <w:pPr>
        <w:shd w:val="clear" w:color="auto" w:fill="FFFFFF"/>
        <w:tabs>
          <w:tab w:val="left" w:pos="8899"/>
        </w:tabs>
        <w:spacing w:before="643"/>
        <w:ind w:left="538"/>
      </w:pPr>
      <w:r>
        <w:rPr>
          <w:spacing w:val="-3"/>
          <w:sz w:val="28"/>
          <w:szCs w:val="28"/>
        </w:rPr>
        <w:t xml:space="preserve">Глава Тальменского сельсовета                                                                  </w:t>
      </w:r>
      <w:proofErr w:type="spellStart"/>
      <w:r>
        <w:rPr>
          <w:spacing w:val="-5"/>
          <w:sz w:val="28"/>
          <w:szCs w:val="28"/>
        </w:rPr>
        <w:t>А.А.Койнов</w:t>
      </w:r>
      <w:proofErr w:type="spellEnd"/>
    </w:p>
    <w:p w:rsidR="00A837EC" w:rsidRDefault="00A837EC"/>
    <w:sectPr w:rsidR="00A837EC" w:rsidSect="002D52BB">
      <w:pgSz w:w="11909" w:h="16834"/>
      <w:pgMar w:top="1440" w:right="710" w:bottom="720" w:left="1059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489"/>
    <w:rsid w:val="000E272C"/>
    <w:rsid w:val="0045494E"/>
    <w:rsid w:val="00A230B0"/>
    <w:rsid w:val="00A837EC"/>
    <w:rsid w:val="00AF4F88"/>
    <w:rsid w:val="00D062B0"/>
    <w:rsid w:val="00E02DF7"/>
    <w:rsid w:val="00F1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2013-11-26T02:56:00Z</dcterms:created>
  <dcterms:modified xsi:type="dcterms:W3CDTF">2013-11-26T02:56:00Z</dcterms:modified>
</cp:coreProperties>
</file>