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8D" w:rsidRDefault="001E6F8D" w:rsidP="001E6F8D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1E6F8D" w:rsidRDefault="001E6F8D" w:rsidP="001E6F8D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1E6F8D" w:rsidRDefault="001E6F8D" w:rsidP="001E6F8D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</w:p>
    <w:p w:rsidR="001E6F8D" w:rsidRDefault="001E6F8D" w:rsidP="001E6F8D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очередной сорок пятой  сессии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</w:p>
    <w:p w:rsidR="001E6F8D" w:rsidRDefault="001E6F8D" w:rsidP="001E6F8D">
      <w:pPr>
        <w:ind w:left="-540" w:right="-288" w:firstLine="540"/>
        <w:jc w:val="center"/>
      </w:pPr>
    </w:p>
    <w:p w:rsidR="001E6F8D" w:rsidRDefault="001E6F8D" w:rsidP="001E6F8D">
      <w:pPr>
        <w:ind w:left="-540" w:right="-288" w:firstLine="540"/>
        <w:jc w:val="center"/>
      </w:pPr>
      <w:r>
        <w:rPr>
          <w:sz w:val="28"/>
          <w:szCs w:val="28"/>
        </w:rPr>
        <w:t>11.12.2013                                                                                                       № 160</w:t>
      </w:r>
    </w:p>
    <w:p w:rsidR="001E6F8D" w:rsidRDefault="001E6F8D" w:rsidP="001E6F8D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1E6F8D" w:rsidRDefault="001E6F8D" w:rsidP="001E6F8D">
      <w:pPr>
        <w:ind w:left="-540" w:right="-288" w:firstLine="540"/>
        <w:jc w:val="both"/>
        <w:rPr>
          <w:sz w:val="28"/>
          <w:szCs w:val="28"/>
        </w:rPr>
      </w:pPr>
    </w:p>
    <w:p w:rsidR="001E6F8D" w:rsidRDefault="001E6F8D" w:rsidP="001E6F8D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проекта бюджета </w:t>
      </w:r>
    </w:p>
    <w:p w:rsidR="001E6F8D" w:rsidRDefault="001E6F8D" w:rsidP="001E6F8D">
      <w:pPr>
        <w:rPr>
          <w:sz w:val="28"/>
          <w:szCs w:val="28"/>
        </w:rPr>
      </w:pPr>
      <w:r>
        <w:rPr>
          <w:sz w:val="28"/>
          <w:szCs w:val="28"/>
        </w:rPr>
        <w:t>на 2014 и плановый период 2015-2016 гг.</w:t>
      </w:r>
    </w:p>
    <w:p w:rsidR="001E6F8D" w:rsidRDefault="001E6F8D" w:rsidP="001E6F8D">
      <w:pPr>
        <w:rPr>
          <w:sz w:val="28"/>
          <w:szCs w:val="28"/>
        </w:rPr>
      </w:pP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проект бюджета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на 2014 и плановый  2015-2016 гг., представленный специалистом 1 разряда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Чумановой</w:t>
      </w:r>
      <w:proofErr w:type="spellEnd"/>
      <w:r>
        <w:rPr>
          <w:sz w:val="28"/>
          <w:szCs w:val="28"/>
        </w:rPr>
        <w:t xml:space="preserve"> Н.Г., Совет депутатов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1E6F8D" w:rsidRDefault="001E6F8D" w:rsidP="001E6F8D">
      <w:pPr>
        <w:ind w:firstLine="54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Проект бюджета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на 2014 и плановый 2015-2016 гг. принять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газета». 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1E6F8D" w:rsidRDefault="001E6F8D" w:rsidP="001E6F8D">
      <w:pPr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1E6F8D" w:rsidRDefault="001E6F8D" w:rsidP="001E6F8D">
      <w:pPr>
        <w:ind w:right="-288"/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1E6F8D" w:rsidRDefault="001E6F8D" w:rsidP="001E6F8D">
      <w:pPr>
        <w:ind w:left="-540"/>
        <w:rPr>
          <w:sz w:val="28"/>
          <w:szCs w:val="28"/>
        </w:rPr>
      </w:pPr>
    </w:p>
    <w:p w:rsidR="006D7644" w:rsidRDefault="001E6F8D"/>
    <w:sectPr w:rsidR="006D7644" w:rsidSect="0041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F8D"/>
    <w:rsid w:val="001E6F8D"/>
    <w:rsid w:val="00411DF7"/>
    <w:rsid w:val="00E24ADD"/>
    <w:rsid w:val="00E6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853</Characters>
  <Application>Microsoft Office Word</Application>
  <DocSecurity>0</DocSecurity>
  <Lines>7</Lines>
  <Paragraphs>1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2013-12-18T07:19:00Z</dcterms:created>
  <dcterms:modified xsi:type="dcterms:W3CDTF">2013-12-18T07:21:00Z</dcterms:modified>
</cp:coreProperties>
</file>