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73A" w:rsidRPr="00F2275B" w:rsidRDefault="00C7073A" w:rsidP="00C7073A">
      <w:pPr>
        <w:ind w:right="111"/>
        <w:jc w:val="center"/>
        <w:rPr>
          <w:sz w:val="28"/>
          <w:szCs w:val="28"/>
        </w:rPr>
      </w:pPr>
      <w:r w:rsidRPr="00F2275B">
        <w:rPr>
          <w:sz w:val="28"/>
          <w:szCs w:val="28"/>
        </w:rPr>
        <w:t xml:space="preserve">Отчет о количестве, тематике и результатах рассмотрения обращений граждан </w:t>
      </w:r>
    </w:p>
    <w:p w:rsidR="00C7073A" w:rsidRPr="00F2275B" w:rsidRDefault="00C7073A" w:rsidP="00C7073A">
      <w:pPr>
        <w:ind w:right="111"/>
        <w:jc w:val="center"/>
        <w:rPr>
          <w:sz w:val="28"/>
          <w:szCs w:val="28"/>
        </w:rPr>
      </w:pPr>
      <w:r w:rsidRPr="00F2275B">
        <w:rPr>
          <w:sz w:val="28"/>
          <w:szCs w:val="28"/>
        </w:rPr>
        <w:t xml:space="preserve">в администрации </w:t>
      </w:r>
      <w:r>
        <w:rPr>
          <w:sz w:val="28"/>
          <w:szCs w:val="28"/>
        </w:rPr>
        <w:t xml:space="preserve">Тальменского </w:t>
      </w:r>
      <w:r w:rsidR="00ED6254">
        <w:rPr>
          <w:sz w:val="28"/>
          <w:szCs w:val="28"/>
        </w:rPr>
        <w:t xml:space="preserve"> за</w:t>
      </w:r>
      <w:r w:rsidR="006874A9">
        <w:rPr>
          <w:sz w:val="28"/>
          <w:szCs w:val="28"/>
        </w:rPr>
        <w:t xml:space="preserve"> </w:t>
      </w:r>
      <w:r w:rsidR="001B0148">
        <w:rPr>
          <w:b/>
          <w:sz w:val="28"/>
          <w:szCs w:val="28"/>
          <w:u w:val="single"/>
        </w:rPr>
        <w:t>июнь</w:t>
      </w:r>
      <w:bookmarkStart w:id="0" w:name="_GoBack"/>
      <w:bookmarkEnd w:id="0"/>
      <w:r w:rsidR="008963C4">
        <w:rPr>
          <w:b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202</w:t>
      </w:r>
      <w:r w:rsidR="00D038EE">
        <w:rPr>
          <w:sz w:val="28"/>
          <w:szCs w:val="28"/>
        </w:rPr>
        <w:t>6</w:t>
      </w:r>
      <w:r w:rsidRPr="00F2275B">
        <w:rPr>
          <w:sz w:val="28"/>
          <w:szCs w:val="28"/>
        </w:rPr>
        <w:t xml:space="preserve"> года</w:t>
      </w:r>
    </w:p>
    <w:p w:rsidR="00C7073A" w:rsidRPr="00F2275B" w:rsidRDefault="00C7073A" w:rsidP="00C7073A">
      <w:pPr>
        <w:ind w:right="111"/>
        <w:jc w:val="center"/>
        <w:rPr>
          <w:sz w:val="28"/>
          <w:szCs w:val="28"/>
          <w:vertAlign w:val="superscript"/>
        </w:rPr>
      </w:pPr>
      <w:r w:rsidRPr="00F2275B">
        <w:rPr>
          <w:sz w:val="28"/>
          <w:szCs w:val="28"/>
          <w:vertAlign w:val="superscript"/>
        </w:rPr>
        <w:t xml:space="preserve">                                                                    </w:t>
      </w:r>
      <w:r>
        <w:rPr>
          <w:sz w:val="28"/>
          <w:szCs w:val="28"/>
          <w:vertAlign w:val="superscript"/>
        </w:rPr>
        <w:t xml:space="preserve"> </w:t>
      </w:r>
      <w:r w:rsidRPr="00F2275B">
        <w:rPr>
          <w:sz w:val="28"/>
          <w:szCs w:val="28"/>
          <w:vertAlign w:val="superscript"/>
        </w:rPr>
        <w:t xml:space="preserve"> (месяц)</w:t>
      </w: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709"/>
        <w:gridCol w:w="622"/>
        <w:gridCol w:w="708"/>
        <w:gridCol w:w="796"/>
        <w:gridCol w:w="480"/>
        <w:gridCol w:w="425"/>
        <w:gridCol w:w="426"/>
        <w:gridCol w:w="512"/>
        <w:gridCol w:w="425"/>
        <w:gridCol w:w="567"/>
        <w:gridCol w:w="850"/>
        <w:gridCol w:w="709"/>
        <w:gridCol w:w="709"/>
        <w:gridCol w:w="512"/>
        <w:gridCol w:w="2323"/>
        <w:gridCol w:w="1701"/>
      </w:tblGrid>
      <w:tr w:rsidR="00C7073A" w:rsidRPr="00314D98" w:rsidTr="00851B7B">
        <w:tc>
          <w:tcPr>
            <w:tcW w:w="10860" w:type="dxa"/>
            <w:gridSpan w:val="16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 w:rsidRPr="00314D98">
              <w:rPr>
                <w:b/>
                <w:sz w:val="24"/>
                <w:szCs w:val="24"/>
              </w:rPr>
              <w:t>Письменные обращения,</w:t>
            </w:r>
          </w:p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 w:rsidRPr="00314D98">
              <w:rPr>
                <w:b/>
                <w:sz w:val="24"/>
                <w:szCs w:val="24"/>
              </w:rPr>
              <w:t>поступившие непосредственно на имя главы поселения</w:t>
            </w:r>
          </w:p>
        </w:tc>
        <w:tc>
          <w:tcPr>
            <w:tcW w:w="2323" w:type="dxa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 w:rsidRPr="00314D98">
              <w:rPr>
                <w:b/>
                <w:sz w:val="24"/>
                <w:szCs w:val="24"/>
              </w:rPr>
              <w:t>Устные обращения</w:t>
            </w:r>
          </w:p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 w:rsidRPr="00314D98">
              <w:rPr>
                <w:b/>
                <w:sz w:val="24"/>
                <w:szCs w:val="24"/>
              </w:rPr>
              <w:t>(по результатам единого дня приема граждан)</w:t>
            </w:r>
          </w:p>
        </w:tc>
        <w:tc>
          <w:tcPr>
            <w:tcW w:w="1701" w:type="dxa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 w:rsidRPr="00314D98">
              <w:rPr>
                <w:b/>
                <w:sz w:val="24"/>
                <w:szCs w:val="24"/>
              </w:rPr>
              <w:t>Обращения по справочному телефону</w:t>
            </w:r>
          </w:p>
        </w:tc>
      </w:tr>
      <w:tr w:rsidR="00C7073A" w:rsidRPr="00314D98" w:rsidTr="00851B7B">
        <w:tc>
          <w:tcPr>
            <w:tcW w:w="1418" w:type="dxa"/>
            <w:vMerge w:val="restart"/>
            <w:textDirection w:val="btLr"/>
          </w:tcPr>
          <w:p w:rsidR="00C7073A" w:rsidRPr="00314D98" w:rsidRDefault="00C7073A" w:rsidP="00851B7B">
            <w:pPr>
              <w:ind w:left="113" w:right="113"/>
              <w:jc w:val="center"/>
              <w:rPr>
                <w:sz w:val="24"/>
                <w:szCs w:val="24"/>
              </w:rPr>
            </w:pPr>
            <w:r w:rsidRPr="00314D98">
              <w:rPr>
                <w:sz w:val="24"/>
                <w:szCs w:val="24"/>
              </w:rPr>
              <w:t xml:space="preserve">Всего письменных обращений, поступивших на имя главы  поселения </w:t>
            </w:r>
          </w:p>
        </w:tc>
        <w:tc>
          <w:tcPr>
            <w:tcW w:w="3827" w:type="dxa"/>
            <w:gridSpan w:val="5"/>
          </w:tcPr>
          <w:p w:rsidR="00C7073A" w:rsidRPr="00314D98" w:rsidRDefault="00C7073A" w:rsidP="00851B7B">
            <w:pPr>
              <w:jc w:val="center"/>
              <w:rPr>
                <w:sz w:val="24"/>
                <w:szCs w:val="24"/>
              </w:rPr>
            </w:pPr>
            <w:r w:rsidRPr="00314D98">
              <w:rPr>
                <w:sz w:val="24"/>
                <w:szCs w:val="24"/>
              </w:rPr>
              <w:t xml:space="preserve">в том числе </w:t>
            </w:r>
            <w:r w:rsidRPr="00314D98">
              <w:rPr>
                <w:b/>
                <w:sz w:val="24"/>
                <w:szCs w:val="24"/>
              </w:rPr>
              <w:t>по тематике обращений</w:t>
            </w:r>
          </w:p>
        </w:tc>
        <w:tc>
          <w:tcPr>
            <w:tcW w:w="2268" w:type="dxa"/>
            <w:gridSpan w:val="5"/>
          </w:tcPr>
          <w:p w:rsidR="00C7073A" w:rsidRPr="00314D98" w:rsidRDefault="00C7073A" w:rsidP="00851B7B">
            <w:pPr>
              <w:jc w:val="center"/>
              <w:rPr>
                <w:sz w:val="24"/>
                <w:szCs w:val="24"/>
              </w:rPr>
            </w:pPr>
            <w:r w:rsidRPr="00314D98">
              <w:rPr>
                <w:sz w:val="24"/>
                <w:szCs w:val="24"/>
              </w:rPr>
              <w:t xml:space="preserve">в том числе </w:t>
            </w:r>
          </w:p>
          <w:p w:rsidR="00C7073A" w:rsidRPr="00314D98" w:rsidRDefault="00C7073A" w:rsidP="00851B7B">
            <w:pPr>
              <w:jc w:val="center"/>
              <w:rPr>
                <w:sz w:val="24"/>
                <w:szCs w:val="24"/>
              </w:rPr>
            </w:pPr>
            <w:r w:rsidRPr="00314D98">
              <w:rPr>
                <w:b/>
                <w:sz w:val="24"/>
                <w:szCs w:val="24"/>
              </w:rPr>
              <w:t xml:space="preserve">по видам </w:t>
            </w:r>
            <w:r w:rsidRPr="00314D98">
              <w:rPr>
                <w:sz w:val="24"/>
                <w:szCs w:val="24"/>
              </w:rPr>
              <w:t>обращений</w:t>
            </w:r>
          </w:p>
        </w:tc>
        <w:tc>
          <w:tcPr>
            <w:tcW w:w="3347" w:type="dxa"/>
            <w:gridSpan w:val="5"/>
          </w:tcPr>
          <w:p w:rsidR="00C7073A" w:rsidRPr="00314D98" w:rsidRDefault="00C7073A" w:rsidP="00851B7B">
            <w:pPr>
              <w:jc w:val="center"/>
              <w:rPr>
                <w:sz w:val="24"/>
                <w:szCs w:val="24"/>
              </w:rPr>
            </w:pPr>
            <w:r w:rsidRPr="00314D98">
              <w:rPr>
                <w:sz w:val="24"/>
                <w:szCs w:val="24"/>
              </w:rPr>
              <w:t xml:space="preserve">в том числе </w:t>
            </w:r>
            <w:r w:rsidRPr="00314D98">
              <w:rPr>
                <w:b/>
                <w:sz w:val="24"/>
                <w:szCs w:val="24"/>
              </w:rPr>
              <w:t>по результатам рассмотрения</w:t>
            </w:r>
          </w:p>
        </w:tc>
        <w:tc>
          <w:tcPr>
            <w:tcW w:w="2323" w:type="dxa"/>
            <w:vMerge w:val="restart"/>
            <w:textDirection w:val="btLr"/>
            <w:vAlign w:val="center"/>
          </w:tcPr>
          <w:p w:rsidR="00C7073A" w:rsidRPr="00314D98" w:rsidRDefault="00C7073A" w:rsidP="00851B7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314D9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Merge w:val="restart"/>
            <w:textDirection w:val="btLr"/>
            <w:vAlign w:val="center"/>
          </w:tcPr>
          <w:p w:rsidR="00C7073A" w:rsidRPr="00314D98" w:rsidRDefault="00C7073A" w:rsidP="00851B7B">
            <w:pPr>
              <w:ind w:left="113" w:right="297"/>
              <w:jc w:val="center"/>
              <w:rPr>
                <w:b/>
                <w:sz w:val="24"/>
                <w:szCs w:val="24"/>
              </w:rPr>
            </w:pPr>
            <w:r w:rsidRPr="00314D98">
              <w:rPr>
                <w:b/>
                <w:sz w:val="24"/>
                <w:szCs w:val="24"/>
              </w:rPr>
              <w:t>Всего</w:t>
            </w:r>
          </w:p>
        </w:tc>
      </w:tr>
      <w:tr w:rsidR="00C7073A" w:rsidRPr="00314D98" w:rsidTr="00851B7B">
        <w:trPr>
          <w:cantSplit/>
          <w:trHeight w:val="2360"/>
        </w:trPr>
        <w:tc>
          <w:tcPr>
            <w:tcW w:w="1418" w:type="dxa"/>
            <w:vMerge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extDirection w:val="btLr"/>
          </w:tcPr>
          <w:p w:rsidR="00C7073A" w:rsidRPr="00314D98" w:rsidRDefault="00C7073A" w:rsidP="00851B7B">
            <w:pPr>
              <w:ind w:left="113" w:right="113"/>
              <w:jc w:val="center"/>
              <w:rPr>
                <w:sz w:val="24"/>
                <w:szCs w:val="24"/>
              </w:rPr>
            </w:pPr>
            <w:r w:rsidRPr="00314D98">
              <w:rPr>
                <w:sz w:val="24"/>
                <w:szCs w:val="24"/>
              </w:rPr>
              <w:t>Государство,</w:t>
            </w:r>
          </w:p>
          <w:p w:rsidR="00C7073A" w:rsidRPr="00314D98" w:rsidRDefault="00C7073A" w:rsidP="00851B7B">
            <w:pPr>
              <w:ind w:left="113" w:right="113"/>
              <w:jc w:val="center"/>
              <w:rPr>
                <w:sz w:val="24"/>
                <w:szCs w:val="24"/>
              </w:rPr>
            </w:pPr>
            <w:r w:rsidRPr="00314D98">
              <w:rPr>
                <w:sz w:val="24"/>
                <w:szCs w:val="24"/>
              </w:rPr>
              <w:t>общество,</w:t>
            </w:r>
          </w:p>
          <w:p w:rsidR="00C7073A" w:rsidRPr="00314D98" w:rsidRDefault="00C7073A" w:rsidP="00851B7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314D98">
              <w:rPr>
                <w:sz w:val="24"/>
                <w:szCs w:val="24"/>
              </w:rPr>
              <w:t>политика</w:t>
            </w:r>
          </w:p>
        </w:tc>
        <w:tc>
          <w:tcPr>
            <w:tcW w:w="709" w:type="dxa"/>
            <w:textDirection w:val="btLr"/>
          </w:tcPr>
          <w:p w:rsidR="00C7073A" w:rsidRPr="00314D98" w:rsidRDefault="00C7073A" w:rsidP="00851B7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314D98">
              <w:rPr>
                <w:sz w:val="24"/>
                <w:szCs w:val="24"/>
              </w:rPr>
              <w:t>Социальная сфера</w:t>
            </w:r>
          </w:p>
        </w:tc>
        <w:tc>
          <w:tcPr>
            <w:tcW w:w="622" w:type="dxa"/>
            <w:textDirection w:val="btLr"/>
            <w:vAlign w:val="center"/>
          </w:tcPr>
          <w:p w:rsidR="00C7073A" w:rsidRPr="00314D98" w:rsidRDefault="00C7073A" w:rsidP="00851B7B">
            <w:pPr>
              <w:ind w:left="113" w:right="113"/>
              <w:jc w:val="center"/>
              <w:rPr>
                <w:sz w:val="24"/>
                <w:szCs w:val="24"/>
              </w:rPr>
            </w:pPr>
            <w:r w:rsidRPr="00314D98">
              <w:rPr>
                <w:sz w:val="24"/>
                <w:szCs w:val="24"/>
              </w:rPr>
              <w:t>Экономика</w:t>
            </w:r>
          </w:p>
        </w:tc>
        <w:tc>
          <w:tcPr>
            <w:tcW w:w="708" w:type="dxa"/>
            <w:textDirection w:val="btLr"/>
          </w:tcPr>
          <w:p w:rsidR="00C7073A" w:rsidRPr="00314D98" w:rsidRDefault="00C7073A" w:rsidP="00851B7B">
            <w:pPr>
              <w:ind w:left="113" w:right="113"/>
              <w:jc w:val="center"/>
              <w:rPr>
                <w:sz w:val="24"/>
                <w:szCs w:val="24"/>
              </w:rPr>
            </w:pPr>
            <w:r w:rsidRPr="00314D98">
              <w:rPr>
                <w:sz w:val="24"/>
                <w:szCs w:val="24"/>
              </w:rPr>
              <w:t>Оборона, безопасность, законность</w:t>
            </w:r>
          </w:p>
        </w:tc>
        <w:tc>
          <w:tcPr>
            <w:tcW w:w="796" w:type="dxa"/>
            <w:textDirection w:val="btLr"/>
          </w:tcPr>
          <w:p w:rsidR="00C7073A" w:rsidRPr="00314D98" w:rsidRDefault="00C7073A" w:rsidP="00851B7B">
            <w:pPr>
              <w:ind w:left="113" w:right="113"/>
              <w:jc w:val="center"/>
              <w:rPr>
                <w:sz w:val="24"/>
                <w:szCs w:val="24"/>
              </w:rPr>
            </w:pPr>
            <w:r w:rsidRPr="00314D98">
              <w:rPr>
                <w:sz w:val="24"/>
                <w:szCs w:val="24"/>
              </w:rPr>
              <w:t xml:space="preserve"> Жилищно-коммунальная сфера</w:t>
            </w:r>
          </w:p>
        </w:tc>
        <w:tc>
          <w:tcPr>
            <w:tcW w:w="480" w:type="dxa"/>
            <w:textDirection w:val="btLr"/>
          </w:tcPr>
          <w:p w:rsidR="00C7073A" w:rsidRPr="00314D98" w:rsidRDefault="00C7073A" w:rsidP="00851B7B">
            <w:pPr>
              <w:ind w:left="113" w:right="113"/>
              <w:jc w:val="center"/>
              <w:rPr>
                <w:sz w:val="24"/>
                <w:szCs w:val="24"/>
              </w:rPr>
            </w:pPr>
            <w:r w:rsidRPr="00314D98">
              <w:rPr>
                <w:sz w:val="24"/>
                <w:szCs w:val="24"/>
              </w:rPr>
              <w:t>заявления</w:t>
            </w:r>
          </w:p>
        </w:tc>
        <w:tc>
          <w:tcPr>
            <w:tcW w:w="425" w:type="dxa"/>
            <w:textDirection w:val="btLr"/>
          </w:tcPr>
          <w:p w:rsidR="00C7073A" w:rsidRPr="00314D98" w:rsidRDefault="00C7073A" w:rsidP="00851B7B">
            <w:pPr>
              <w:ind w:left="113" w:right="113"/>
              <w:jc w:val="center"/>
              <w:rPr>
                <w:sz w:val="24"/>
                <w:szCs w:val="24"/>
              </w:rPr>
            </w:pPr>
            <w:r w:rsidRPr="00314D98">
              <w:rPr>
                <w:sz w:val="24"/>
                <w:szCs w:val="24"/>
              </w:rPr>
              <w:t>жалобы</w:t>
            </w:r>
          </w:p>
        </w:tc>
        <w:tc>
          <w:tcPr>
            <w:tcW w:w="426" w:type="dxa"/>
            <w:textDirection w:val="btLr"/>
          </w:tcPr>
          <w:p w:rsidR="00C7073A" w:rsidRPr="00314D98" w:rsidRDefault="00C7073A" w:rsidP="00851B7B">
            <w:pPr>
              <w:ind w:left="113" w:right="113"/>
              <w:jc w:val="center"/>
              <w:rPr>
                <w:sz w:val="24"/>
                <w:szCs w:val="24"/>
              </w:rPr>
            </w:pPr>
            <w:r w:rsidRPr="00314D98">
              <w:rPr>
                <w:sz w:val="24"/>
                <w:szCs w:val="24"/>
              </w:rPr>
              <w:t>предложения</w:t>
            </w:r>
          </w:p>
        </w:tc>
        <w:tc>
          <w:tcPr>
            <w:tcW w:w="512" w:type="dxa"/>
            <w:textDirection w:val="btLr"/>
          </w:tcPr>
          <w:p w:rsidR="00C7073A" w:rsidRPr="00314D98" w:rsidRDefault="00C7073A" w:rsidP="00851B7B">
            <w:pPr>
              <w:ind w:left="113" w:right="113"/>
              <w:jc w:val="center"/>
              <w:rPr>
                <w:sz w:val="24"/>
                <w:szCs w:val="24"/>
              </w:rPr>
            </w:pPr>
            <w:r w:rsidRPr="00314D98">
              <w:rPr>
                <w:sz w:val="24"/>
                <w:szCs w:val="24"/>
              </w:rPr>
              <w:t>запросы</w:t>
            </w:r>
          </w:p>
        </w:tc>
        <w:tc>
          <w:tcPr>
            <w:tcW w:w="425" w:type="dxa"/>
            <w:textDirection w:val="btLr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 w:rsidRPr="00314D98">
              <w:rPr>
                <w:sz w:val="24"/>
                <w:szCs w:val="24"/>
              </w:rPr>
              <w:t>иные</w:t>
            </w:r>
          </w:p>
        </w:tc>
        <w:tc>
          <w:tcPr>
            <w:tcW w:w="567" w:type="dxa"/>
            <w:textDirection w:val="btLr"/>
          </w:tcPr>
          <w:p w:rsidR="00C7073A" w:rsidRPr="00314D98" w:rsidRDefault="00C7073A" w:rsidP="00851B7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314D98">
              <w:rPr>
                <w:b/>
                <w:sz w:val="24"/>
                <w:szCs w:val="24"/>
              </w:rPr>
              <w:t>Поддержано</w:t>
            </w:r>
          </w:p>
        </w:tc>
        <w:tc>
          <w:tcPr>
            <w:tcW w:w="850" w:type="dxa"/>
            <w:textDirection w:val="btLr"/>
          </w:tcPr>
          <w:p w:rsidR="00C7073A" w:rsidRPr="00314D98" w:rsidRDefault="00C7073A" w:rsidP="00851B7B">
            <w:pPr>
              <w:ind w:left="113" w:right="113"/>
              <w:jc w:val="center"/>
              <w:rPr>
                <w:sz w:val="24"/>
                <w:szCs w:val="24"/>
              </w:rPr>
            </w:pPr>
            <w:r w:rsidRPr="00314D98">
              <w:rPr>
                <w:sz w:val="24"/>
                <w:szCs w:val="24"/>
              </w:rPr>
              <w:t>в том  числе меры приняты</w:t>
            </w:r>
          </w:p>
        </w:tc>
        <w:tc>
          <w:tcPr>
            <w:tcW w:w="709" w:type="dxa"/>
            <w:textDirection w:val="btLr"/>
          </w:tcPr>
          <w:p w:rsidR="00C7073A" w:rsidRPr="00314D98" w:rsidRDefault="00C7073A" w:rsidP="00851B7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314D98">
              <w:rPr>
                <w:b/>
                <w:sz w:val="24"/>
                <w:szCs w:val="24"/>
              </w:rPr>
              <w:t>Разъяснено</w:t>
            </w:r>
          </w:p>
        </w:tc>
        <w:tc>
          <w:tcPr>
            <w:tcW w:w="709" w:type="dxa"/>
            <w:textDirection w:val="btLr"/>
          </w:tcPr>
          <w:p w:rsidR="00C7073A" w:rsidRPr="00314D98" w:rsidRDefault="00C7073A" w:rsidP="00851B7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314D98">
              <w:rPr>
                <w:b/>
                <w:sz w:val="24"/>
                <w:szCs w:val="24"/>
              </w:rPr>
              <w:t>Не поддержано</w:t>
            </w:r>
          </w:p>
        </w:tc>
        <w:tc>
          <w:tcPr>
            <w:tcW w:w="512" w:type="dxa"/>
            <w:textDirection w:val="btLr"/>
          </w:tcPr>
          <w:p w:rsidR="00C7073A" w:rsidRPr="00314D98" w:rsidRDefault="00C7073A" w:rsidP="00851B7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314D98">
              <w:rPr>
                <w:b/>
                <w:sz w:val="24"/>
                <w:szCs w:val="24"/>
              </w:rPr>
              <w:t>Взято на контроль</w:t>
            </w:r>
          </w:p>
        </w:tc>
        <w:tc>
          <w:tcPr>
            <w:tcW w:w="2323" w:type="dxa"/>
            <w:vMerge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7073A" w:rsidRPr="00314D98" w:rsidTr="00851B7B">
        <w:tc>
          <w:tcPr>
            <w:tcW w:w="1418" w:type="dxa"/>
          </w:tcPr>
          <w:p w:rsidR="00A05987" w:rsidRDefault="00C7073A" w:rsidP="00851B7B">
            <w:pPr>
              <w:jc w:val="center"/>
              <w:rPr>
                <w:sz w:val="24"/>
                <w:szCs w:val="24"/>
              </w:rPr>
            </w:pPr>
            <w:r w:rsidRPr="00314D98">
              <w:rPr>
                <w:sz w:val="24"/>
                <w:szCs w:val="24"/>
              </w:rPr>
              <w:t xml:space="preserve">Кол-во за отчетный месяц </w:t>
            </w:r>
          </w:p>
          <w:p w:rsidR="00C7073A" w:rsidRPr="006874A9" w:rsidRDefault="00ED6254" w:rsidP="00851B7B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6874A9">
              <w:rPr>
                <w:b/>
                <w:sz w:val="24"/>
                <w:szCs w:val="24"/>
                <w:u w:val="single"/>
              </w:rPr>
              <w:t>0</w:t>
            </w:r>
          </w:p>
          <w:p w:rsidR="00C7073A" w:rsidRPr="00314D98" w:rsidRDefault="00C7073A" w:rsidP="00851B7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622" w:type="dxa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796" w:type="dxa"/>
          </w:tcPr>
          <w:p w:rsidR="00C7073A" w:rsidRPr="00ED6254" w:rsidRDefault="00ED6254" w:rsidP="00851B7B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480" w:type="dxa"/>
          </w:tcPr>
          <w:p w:rsidR="00C7073A" w:rsidRPr="00ED6254" w:rsidRDefault="00ED6254" w:rsidP="00851B7B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425" w:type="dxa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426" w:type="dxa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512" w:type="dxa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425" w:type="dxa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C7073A" w:rsidRPr="00314D98" w:rsidRDefault="00A05987" w:rsidP="00851B7B">
            <w:pPr>
              <w:jc w:val="center"/>
              <w:rPr>
                <w:b/>
                <w:sz w:val="24"/>
                <w:szCs w:val="24"/>
              </w:rPr>
            </w:pPr>
            <w:r w:rsidRPr="006D1FB3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</w:tcPr>
          <w:p w:rsidR="00C7073A" w:rsidRPr="00ED6254" w:rsidRDefault="00ED6254" w:rsidP="00851B7B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2323" w:type="dxa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C7073A" w:rsidRPr="006874A9" w:rsidRDefault="001B0148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C7073A" w:rsidRPr="00314D98" w:rsidTr="00851B7B">
        <w:tc>
          <w:tcPr>
            <w:tcW w:w="1418" w:type="dxa"/>
          </w:tcPr>
          <w:p w:rsidR="00C7073A" w:rsidRPr="00314D98" w:rsidRDefault="00C7073A" w:rsidP="00851B7B">
            <w:pPr>
              <w:jc w:val="center"/>
              <w:rPr>
                <w:sz w:val="24"/>
                <w:szCs w:val="24"/>
              </w:rPr>
            </w:pPr>
            <w:r w:rsidRPr="00314D98">
              <w:rPr>
                <w:sz w:val="24"/>
                <w:szCs w:val="24"/>
              </w:rPr>
              <w:t xml:space="preserve">Кол-во </w:t>
            </w:r>
          </w:p>
          <w:p w:rsidR="00C7073A" w:rsidRPr="00314D98" w:rsidRDefault="00C7073A" w:rsidP="00851B7B">
            <w:pPr>
              <w:pBdr>
                <w:bottom w:val="single" w:sz="12" w:space="1" w:color="auto"/>
              </w:pBdr>
              <w:jc w:val="center"/>
              <w:rPr>
                <w:sz w:val="24"/>
                <w:szCs w:val="24"/>
              </w:rPr>
            </w:pPr>
            <w:r w:rsidRPr="00314D98">
              <w:rPr>
                <w:sz w:val="24"/>
                <w:szCs w:val="24"/>
              </w:rPr>
              <w:t xml:space="preserve">с начала года- </w:t>
            </w:r>
          </w:p>
          <w:p w:rsidR="00C7073A" w:rsidRPr="00995BCC" w:rsidRDefault="005770CC" w:rsidP="00851B7B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C7073A" w:rsidRPr="00314D98" w:rsidRDefault="00C7073A" w:rsidP="00851B7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C7073A" w:rsidRPr="00314D98" w:rsidRDefault="00D038EE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622" w:type="dxa"/>
          </w:tcPr>
          <w:p w:rsidR="00C7073A" w:rsidRPr="00314D98" w:rsidRDefault="00D038EE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796" w:type="dxa"/>
          </w:tcPr>
          <w:p w:rsidR="00C7073A" w:rsidRPr="00314D98" w:rsidRDefault="00D038EE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0" w:type="dxa"/>
          </w:tcPr>
          <w:p w:rsidR="00C7073A" w:rsidRPr="00314D98" w:rsidRDefault="00D038EE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426" w:type="dxa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512" w:type="dxa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425" w:type="dxa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C7073A" w:rsidRPr="00ED6254" w:rsidRDefault="00ED6254" w:rsidP="00851B7B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</w:tcPr>
          <w:p w:rsidR="00C7073A" w:rsidRPr="00ED6254" w:rsidRDefault="00ED6254" w:rsidP="00851B7B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2323" w:type="dxa"/>
          </w:tcPr>
          <w:p w:rsidR="00C7073A" w:rsidRPr="00314D98" w:rsidRDefault="00C7073A" w:rsidP="00851B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C7073A" w:rsidRPr="006874A9" w:rsidRDefault="001B0148" w:rsidP="001341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</w:tr>
    </w:tbl>
    <w:p w:rsidR="00C7073A" w:rsidRPr="00065BC1" w:rsidRDefault="00C7073A" w:rsidP="00C7073A">
      <w:pPr>
        <w:jc w:val="center"/>
        <w:rPr>
          <w:b/>
          <w:sz w:val="28"/>
          <w:szCs w:val="28"/>
        </w:rPr>
      </w:pPr>
    </w:p>
    <w:p w:rsidR="00C7073A" w:rsidRPr="00065BC1" w:rsidRDefault="00C7073A" w:rsidP="00C7073A">
      <w:pPr>
        <w:jc w:val="center"/>
        <w:rPr>
          <w:b/>
          <w:sz w:val="28"/>
          <w:szCs w:val="28"/>
        </w:rPr>
      </w:pPr>
    </w:p>
    <w:p w:rsidR="00C7073A" w:rsidRPr="00102534" w:rsidRDefault="00C7073A" w:rsidP="00C7073A">
      <w:pPr>
        <w:shd w:val="clear" w:color="auto" w:fill="FFFFFF"/>
        <w:ind w:left="7"/>
        <w:rPr>
          <w:color w:val="000000"/>
          <w:spacing w:val="-4"/>
          <w:sz w:val="22"/>
          <w:szCs w:val="22"/>
        </w:rPr>
      </w:pPr>
    </w:p>
    <w:p w:rsidR="002025F2" w:rsidRDefault="002025F2"/>
    <w:sectPr w:rsidR="002025F2" w:rsidSect="003E469A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73A"/>
    <w:rsid w:val="0013410C"/>
    <w:rsid w:val="001B0148"/>
    <w:rsid w:val="002025F2"/>
    <w:rsid w:val="005770CC"/>
    <w:rsid w:val="006874A9"/>
    <w:rsid w:val="006D1FB3"/>
    <w:rsid w:val="007812DB"/>
    <w:rsid w:val="008963C4"/>
    <w:rsid w:val="00A05987"/>
    <w:rsid w:val="00C7073A"/>
    <w:rsid w:val="00D038EE"/>
    <w:rsid w:val="00D61047"/>
    <w:rsid w:val="00ED6254"/>
    <w:rsid w:val="00FC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7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7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2026-06-01T05:31:00Z</cp:lastPrinted>
  <dcterms:created xsi:type="dcterms:W3CDTF">2026-06-29T03:32:00Z</dcterms:created>
  <dcterms:modified xsi:type="dcterms:W3CDTF">2026-06-29T03:32:00Z</dcterms:modified>
</cp:coreProperties>
</file>